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299C" w:rsidRPr="005D7174" w:rsidRDefault="00DC299C" w:rsidP="00DC299C">
      <w:pPr>
        <w:spacing w:after="0" w:line="240" w:lineRule="auto"/>
        <w:ind w:firstLine="709"/>
        <w:jc w:val="both"/>
        <w:rPr>
          <w:rFonts w:ascii="Times New Roman" w:hAnsi="Times New Roman" w:cs="Times New Roman"/>
          <w:b/>
          <w:sz w:val="24"/>
          <w:szCs w:val="24"/>
          <w:lang w:val="kk-KZ" w:eastAsia="ru-RU"/>
        </w:rPr>
      </w:pPr>
      <w:r w:rsidRPr="00DC299C">
        <w:rPr>
          <w:rFonts w:ascii="Times New Roman" w:hAnsi="Times New Roman" w:cs="Times New Roman"/>
          <w:b/>
          <w:sz w:val="24"/>
          <w:szCs w:val="24"/>
          <w:lang w:eastAsia="ru-RU"/>
        </w:rPr>
        <w:t xml:space="preserve">Лекция </w:t>
      </w:r>
      <w:r w:rsidR="005D7174">
        <w:rPr>
          <w:rFonts w:ascii="Times New Roman" w:hAnsi="Times New Roman" w:cs="Times New Roman"/>
          <w:b/>
          <w:sz w:val="24"/>
          <w:szCs w:val="24"/>
          <w:lang w:val="kk-KZ" w:eastAsia="ru-RU"/>
        </w:rPr>
        <w:t>10</w:t>
      </w:r>
    </w:p>
    <w:p w:rsidR="00DC299C" w:rsidRPr="005D7174" w:rsidRDefault="00DC299C" w:rsidP="00DC299C">
      <w:pPr>
        <w:spacing w:after="0" w:line="240" w:lineRule="auto"/>
        <w:ind w:left="708"/>
        <w:jc w:val="both"/>
        <w:rPr>
          <w:rFonts w:ascii="Times New Roman" w:hAnsi="Times New Roman" w:cs="Times New Roman"/>
          <w:sz w:val="24"/>
          <w:szCs w:val="24"/>
          <w:lang w:val="kk-KZ" w:eastAsia="ru-RU"/>
        </w:rPr>
      </w:pPr>
      <w:r w:rsidRPr="005D7174">
        <w:rPr>
          <w:rFonts w:ascii="Times New Roman" w:hAnsi="Times New Roman" w:cs="Times New Roman"/>
          <w:sz w:val="24"/>
          <w:szCs w:val="24"/>
          <w:lang w:val="kk-KZ" w:eastAsia="ru-RU"/>
        </w:rPr>
        <w:br/>
      </w:r>
      <w:r w:rsidR="005D7174">
        <w:rPr>
          <w:rFonts w:ascii="Times New Roman" w:hAnsi="Times New Roman" w:cs="Times New Roman"/>
          <w:sz w:val="24"/>
          <w:szCs w:val="24"/>
          <w:lang w:val="kk-KZ" w:eastAsia="ru-RU"/>
        </w:rPr>
        <w:t>10</w:t>
      </w:r>
      <w:r w:rsidRPr="005D7174">
        <w:rPr>
          <w:rFonts w:ascii="Times New Roman" w:hAnsi="Times New Roman" w:cs="Times New Roman"/>
          <w:sz w:val="24"/>
          <w:szCs w:val="24"/>
          <w:lang w:val="kk-KZ" w:eastAsia="ru-RU"/>
        </w:rPr>
        <w:t xml:space="preserve"> </w:t>
      </w:r>
      <w:r w:rsidR="007C2C78" w:rsidRPr="005D7174">
        <w:rPr>
          <w:rFonts w:ascii="Times New Roman" w:hAnsi="Times New Roman" w:cs="Times New Roman"/>
          <w:sz w:val="24"/>
          <w:szCs w:val="24"/>
          <w:lang w:val="kk-KZ" w:eastAsia="ru-RU"/>
        </w:rPr>
        <w:t>ЦЕМЕНТ-БЕТОН ЗАУЫТТАРЫ</w:t>
      </w:r>
    </w:p>
    <w:p w:rsidR="00DC299C" w:rsidRPr="005D7174" w:rsidRDefault="00DC299C" w:rsidP="00DC299C">
      <w:pPr>
        <w:spacing w:after="0" w:line="240" w:lineRule="auto"/>
        <w:ind w:firstLine="708"/>
        <w:jc w:val="both"/>
        <w:rPr>
          <w:rFonts w:ascii="Times New Roman" w:hAnsi="Times New Roman" w:cs="Times New Roman"/>
          <w:sz w:val="24"/>
          <w:szCs w:val="24"/>
          <w:lang w:val="kk-KZ" w:eastAsia="ru-RU"/>
        </w:rPr>
      </w:pPr>
    </w:p>
    <w:p w:rsidR="00266CE8" w:rsidRPr="005D7174" w:rsidRDefault="00266CE8" w:rsidP="00DC299C">
      <w:pPr>
        <w:spacing w:after="0" w:line="240" w:lineRule="auto"/>
        <w:ind w:firstLine="708"/>
        <w:jc w:val="both"/>
        <w:rPr>
          <w:rFonts w:ascii="Times New Roman" w:hAnsi="Times New Roman" w:cs="Times New Roman"/>
          <w:sz w:val="24"/>
          <w:szCs w:val="24"/>
          <w:lang w:val="kk-KZ" w:eastAsia="ru-RU"/>
        </w:rPr>
      </w:pPr>
      <w:r w:rsidRPr="005D7174">
        <w:rPr>
          <w:rFonts w:ascii="Times New Roman" w:hAnsi="Times New Roman" w:cs="Times New Roman"/>
          <w:b/>
          <w:i/>
          <w:sz w:val="24"/>
          <w:szCs w:val="24"/>
          <w:lang w:val="kk-KZ" w:eastAsia="ru-RU"/>
        </w:rPr>
        <w:t xml:space="preserve">Бетон </w:t>
      </w:r>
      <w:r w:rsidRPr="005D7174">
        <w:rPr>
          <w:rFonts w:ascii="Times New Roman" w:hAnsi="Times New Roman" w:cs="Times New Roman"/>
          <w:sz w:val="24"/>
          <w:szCs w:val="24"/>
          <w:lang w:val="kk-KZ" w:eastAsia="ru-RU"/>
        </w:rPr>
        <w:t>деп тұтқырғыш заттың сумен (сирек сусыз), белгілі бір пропорцияда алынған ұсақ және ірі толтырғыштардан жасалған мұқият араластырылған және тығыздалған қоспаның қатаю нәтижесінде алынған жасанды тас материалдарын атайды.</w:t>
      </w:r>
    </w:p>
    <w:p w:rsidR="00266CE8" w:rsidRPr="005D7174" w:rsidRDefault="00266CE8" w:rsidP="00DC299C">
      <w:pPr>
        <w:spacing w:after="0" w:line="240" w:lineRule="auto"/>
        <w:ind w:firstLine="708"/>
        <w:jc w:val="both"/>
        <w:rPr>
          <w:rFonts w:ascii="Times New Roman" w:hAnsi="Times New Roman" w:cs="Times New Roman"/>
          <w:sz w:val="24"/>
          <w:szCs w:val="24"/>
          <w:lang w:val="kk-KZ" w:eastAsia="ru-RU"/>
        </w:rPr>
      </w:pPr>
      <w:r w:rsidRPr="005D7174">
        <w:rPr>
          <w:rFonts w:ascii="Times New Roman" w:hAnsi="Times New Roman" w:cs="Times New Roman"/>
          <w:sz w:val="24"/>
          <w:szCs w:val="24"/>
          <w:lang w:val="kk-KZ" w:eastAsia="ru-RU"/>
        </w:rPr>
        <w:t>Қазіргі уақытта құрылыста цементтерде немесе басқа органикалық емес тұтқыр заттарда дайындалған бетондар кеңінен қолданылады.</w:t>
      </w:r>
    </w:p>
    <w:p w:rsidR="00266CE8" w:rsidRDefault="00266CE8" w:rsidP="00DC299C">
      <w:pPr>
        <w:spacing w:after="0" w:line="240" w:lineRule="auto"/>
        <w:ind w:firstLine="708"/>
        <w:jc w:val="both"/>
        <w:rPr>
          <w:rFonts w:ascii="Times New Roman" w:hAnsi="Times New Roman" w:cs="Times New Roman"/>
          <w:b/>
          <w:sz w:val="24"/>
          <w:szCs w:val="24"/>
          <w:lang w:val="kk-KZ" w:eastAsia="ru-RU"/>
        </w:rPr>
      </w:pPr>
      <w:r w:rsidRPr="005D7174">
        <w:rPr>
          <w:rFonts w:ascii="Times New Roman" w:hAnsi="Times New Roman" w:cs="Times New Roman"/>
          <w:b/>
          <w:sz w:val="24"/>
          <w:szCs w:val="24"/>
          <w:lang w:val="kk-KZ" w:eastAsia="ru-RU"/>
        </w:rPr>
        <w:t>Цемент пен су бетонның белсенді құрамдас бөлігі болып табылады: олардың арасында болатын реакцияның нәтижесінде толтырғыштардың дәндерін бірыңғай монолитке бекітетін цемент тасы пайда болады</w:t>
      </w:r>
      <w:r>
        <w:rPr>
          <w:rFonts w:ascii="Times New Roman" w:hAnsi="Times New Roman" w:cs="Times New Roman"/>
          <w:b/>
          <w:sz w:val="24"/>
          <w:szCs w:val="24"/>
          <w:lang w:val="kk-KZ" w:eastAsia="ru-RU"/>
        </w:rPr>
        <w:t>.</w:t>
      </w:r>
    </w:p>
    <w:p w:rsidR="005367B6" w:rsidRDefault="002D1958" w:rsidP="00DC299C">
      <w:pPr>
        <w:spacing w:after="0" w:line="240" w:lineRule="auto"/>
        <w:ind w:firstLine="708"/>
        <w:jc w:val="both"/>
        <w:rPr>
          <w:rFonts w:ascii="Times New Roman" w:hAnsi="Times New Roman" w:cs="Times New Roman"/>
          <w:i/>
          <w:sz w:val="24"/>
          <w:szCs w:val="24"/>
          <w:lang w:val="kk-KZ" w:eastAsia="ru-RU"/>
        </w:rPr>
      </w:pPr>
      <w:r w:rsidRPr="002D1958">
        <w:rPr>
          <w:rFonts w:ascii="Times New Roman" w:hAnsi="Times New Roman" w:cs="Times New Roman"/>
          <w:i/>
          <w:sz w:val="24"/>
          <w:szCs w:val="24"/>
          <w:lang w:val="kk-KZ" w:eastAsia="ru-RU"/>
        </w:rPr>
        <w:t>Цемент пен толтырғыш арасында әдетте химиялық өзара әрекеттесу болмайды (автоклавты өңдеуден алынатын силикатты бетондарды қоспағанда), сондықтан толтырғыштарды жиі инертті материалдар деп атайды.</w:t>
      </w:r>
    </w:p>
    <w:p w:rsidR="005367B6" w:rsidRDefault="005367B6" w:rsidP="00DC299C">
      <w:pPr>
        <w:spacing w:after="0" w:line="240" w:lineRule="auto"/>
        <w:ind w:firstLine="708"/>
        <w:jc w:val="both"/>
        <w:rPr>
          <w:rFonts w:ascii="Times New Roman" w:hAnsi="Times New Roman" w:cs="Times New Roman"/>
          <w:i/>
          <w:sz w:val="24"/>
          <w:szCs w:val="24"/>
          <w:lang w:val="kk-KZ" w:eastAsia="ru-RU"/>
        </w:rPr>
      </w:pPr>
      <w:r w:rsidRPr="005367B6">
        <w:rPr>
          <w:rFonts w:ascii="Times New Roman" w:hAnsi="Times New Roman" w:cs="Times New Roman"/>
          <w:b/>
          <w:i/>
          <w:sz w:val="24"/>
          <w:szCs w:val="24"/>
          <w:lang w:val="kk-KZ" w:eastAsia="ru-RU"/>
        </w:rPr>
        <w:t>Олар бетонның</w:t>
      </w:r>
      <w:r w:rsidRPr="005367B6">
        <w:rPr>
          <w:rFonts w:ascii="Times New Roman" w:hAnsi="Times New Roman" w:cs="Times New Roman"/>
          <w:i/>
          <w:sz w:val="24"/>
          <w:szCs w:val="24"/>
          <w:lang w:val="kk-KZ" w:eastAsia="ru-RU"/>
        </w:rPr>
        <w:t xml:space="preserve"> кеуектілігін, қатаю мерзімін, жүктеме және сыртқы ортаның әсерін өзгертетін </w:t>
      </w:r>
      <w:r w:rsidRPr="005367B6">
        <w:rPr>
          <w:rFonts w:ascii="Times New Roman" w:hAnsi="Times New Roman" w:cs="Times New Roman"/>
          <w:b/>
          <w:i/>
          <w:sz w:val="24"/>
          <w:szCs w:val="24"/>
          <w:lang w:val="kk-KZ" w:eastAsia="ru-RU"/>
        </w:rPr>
        <w:t>құрылымы мен қасиеттеріне</w:t>
      </w:r>
      <w:r w:rsidRPr="005367B6">
        <w:rPr>
          <w:rFonts w:ascii="Times New Roman" w:hAnsi="Times New Roman" w:cs="Times New Roman"/>
          <w:i/>
          <w:sz w:val="24"/>
          <w:szCs w:val="24"/>
          <w:lang w:val="kk-KZ" w:eastAsia="ru-RU"/>
        </w:rPr>
        <w:t xml:space="preserve"> айтарлықтай әсер етеді.</w:t>
      </w:r>
      <w:r>
        <w:rPr>
          <w:rFonts w:ascii="Times New Roman" w:hAnsi="Times New Roman" w:cs="Times New Roman"/>
          <w:i/>
          <w:sz w:val="24"/>
          <w:szCs w:val="24"/>
          <w:lang w:val="kk-KZ" w:eastAsia="ru-RU"/>
        </w:rPr>
        <w:t xml:space="preserve"> </w:t>
      </w:r>
      <w:r w:rsidRPr="005367B6">
        <w:rPr>
          <w:rFonts w:ascii="Times New Roman" w:hAnsi="Times New Roman" w:cs="Times New Roman"/>
          <w:i/>
          <w:sz w:val="24"/>
          <w:szCs w:val="24"/>
          <w:lang w:val="kk-KZ" w:eastAsia="ru-RU"/>
        </w:rPr>
        <w:t>Толтырғыштар қатаю кезінде бетонның деформациясын едәуір азайтады және сол арқылы үлкен өлшемді бұйымдар мен конструкциялардың алынуын қамтамасыз етеді.</w:t>
      </w:r>
      <w:r>
        <w:rPr>
          <w:rFonts w:ascii="Times New Roman" w:hAnsi="Times New Roman" w:cs="Times New Roman"/>
          <w:i/>
          <w:sz w:val="24"/>
          <w:szCs w:val="24"/>
          <w:lang w:val="kk-KZ" w:eastAsia="ru-RU"/>
        </w:rPr>
        <w:t xml:space="preserve"> </w:t>
      </w:r>
    </w:p>
    <w:p w:rsidR="00266CE8" w:rsidRDefault="005367B6" w:rsidP="00DC299C">
      <w:pPr>
        <w:spacing w:after="0" w:line="240" w:lineRule="auto"/>
        <w:ind w:firstLine="708"/>
        <w:jc w:val="both"/>
        <w:rPr>
          <w:rFonts w:ascii="Times New Roman" w:hAnsi="Times New Roman" w:cs="Times New Roman"/>
          <w:i/>
          <w:sz w:val="24"/>
          <w:szCs w:val="24"/>
          <w:lang w:val="kk-KZ" w:eastAsia="ru-RU"/>
        </w:rPr>
      </w:pPr>
      <w:r w:rsidRPr="005367B6">
        <w:rPr>
          <w:rFonts w:ascii="Times New Roman" w:hAnsi="Times New Roman" w:cs="Times New Roman"/>
          <w:i/>
          <w:sz w:val="24"/>
          <w:szCs w:val="24"/>
          <w:lang w:val="kk-KZ" w:eastAsia="ru-RU"/>
        </w:rPr>
        <w:t>Толтырғыштар ретінде көбінесе жергілікті тау жыныстары мен өндіріс қалдықтары (шлактар және т.б.) пайдаланылады.</w:t>
      </w:r>
      <w:r>
        <w:rPr>
          <w:rFonts w:ascii="Times New Roman" w:hAnsi="Times New Roman" w:cs="Times New Roman"/>
          <w:i/>
          <w:sz w:val="24"/>
          <w:szCs w:val="24"/>
          <w:lang w:val="kk-KZ" w:eastAsia="ru-RU"/>
        </w:rPr>
        <w:t xml:space="preserve"> </w:t>
      </w:r>
      <w:r w:rsidRPr="005367B6">
        <w:rPr>
          <w:rFonts w:ascii="Times New Roman" w:hAnsi="Times New Roman" w:cs="Times New Roman"/>
          <w:b/>
          <w:i/>
          <w:sz w:val="24"/>
          <w:szCs w:val="24"/>
          <w:lang w:val="kk-KZ" w:eastAsia="ru-RU"/>
        </w:rPr>
        <w:t>Бұл арзан толтырғыштарды қолдану бетон құнын төмендетеді, өйткені толтырғыштар мен су бетон массасының 85...90%-н құрайды, ал цемент-10...15%.</w:t>
      </w:r>
      <w:r w:rsidR="002D1958" w:rsidRPr="005367B6">
        <w:rPr>
          <w:rFonts w:ascii="Times New Roman" w:hAnsi="Times New Roman" w:cs="Times New Roman"/>
          <w:i/>
          <w:sz w:val="24"/>
          <w:szCs w:val="24"/>
          <w:lang w:val="kk-KZ" w:eastAsia="ru-RU"/>
        </w:rPr>
        <w:t xml:space="preserve"> </w:t>
      </w:r>
    </w:p>
    <w:p w:rsidR="005367B6" w:rsidRDefault="005367B6" w:rsidP="00DC299C">
      <w:pPr>
        <w:spacing w:after="0" w:line="240" w:lineRule="auto"/>
        <w:ind w:firstLine="708"/>
        <w:jc w:val="both"/>
        <w:rPr>
          <w:rFonts w:ascii="Times New Roman" w:hAnsi="Times New Roman" w:cs="Times New Roman"/>
          <w:b/>
          <w:i/>
          <w:sz w:val="24"/>
          <w:szCs w:val="24"/>
          <w:lang w:val="kk-KZ" w:eastAsia="ru-RU"/>
        </w:rPr>
      </w:pPr>
      <w:r w:rsidRPr="005367B6">
        <w:rPr>
          <w:rFonts w:ascii="Times New Roman" w:hAnsi="Times New Roman" w:cs="Times New Roman"/>
          <w:i/>
          <w:sz w:val="24"/>
          <w:szCs w:val="24"/>
          <w:lang w:val="kk-KZ" w:eastAsia="ru-RU"/>
        </w:rPr>
        <w:t xml:space="preserve">Бетон нәзік </w:t>
      </w:r>
      <w:r>
        <w:rPr>
          <w:rFonts w:ascii="Times New Roman" w:hAnsi="Times New Roman" w:cs="Times New Roman"/>
          <w:i/>
          <w:sz w:val="24"/>
          <w:szCs w:val="24"/>
          <w:lang w:val="kk-KZ" w:eastAsia="ru-RU"/>
        </w:rPr>
        <w:t>(</w:t>
      </w:r>
      <w:r w:rsidRPr="005367B6">
        <w:rPr>
          <w:rFonts w:ascii="Times New Roman" w:hAnsi="Times New Roman" w:cs="Times New Roman"/>
          <w:b/>
          <w:i/>
          <w:sz w:val="24"/>
          <w:szCs w:val="24"/>
          <w:lang w:val="kk-KZ" w:eastAsia="ru-RU"/>
        </w:rPr>
        <w:t>хрупкий</w:t>
      </w:r>
      <w:r>
        <w:rPr>
          <w:rFonts w:ascii="Times New Roman" w:hAnsi="Times New Roman" w:cs="Times New Roman"/>
          <w:i/>
          <w:sz w:val="24"/>
          <w:szCs w:val="24"/>
          <w:lang w:val="kk-KZ" w:eastAsia="ru-RU"/>
        </w:rPr>
        <w:t xml:space="preserve">) </w:t>
      </w:r>
      <w:r w:rsidRPr="005367B6">
        <w:rPr>
          <w:rFonts w:ascii="Times New Roman" w:hAnsi="Times New Roman" w:cs="Times New Roman"/>
          <w:i/>
          <w:sz w:val="24"/>
          <w:szCs w:val="24"/>
          <w:lang w:val="kk-KZ" w:eastAsia="ru-RU"/>
        </w:rPr>
        <w:t>материал болып табылады: оны қысу кезіндегі беріктігі созылу кезіндегі беріктіктен бірнеше есе жоғары.</w:t>
      </w:r>
      <w:r>
        <w:rPr>
          <w:rFonts w:ascii="Times New Roman" w:hAnsi="Times New Roman" w:cs="Times New Roman"/>
          <w:i/>
          <w:sz w:val="24"/>
          <w:szCs w:val="24"/>
          <w:lang w:val="kk-KZ" w:eastAsia="ru-RU"/>
        </w:rPr>
        <w:t xml:space="preserve"> </w:t>
      </w:r>
      <w:r w:rsidRPr="005367B6">
        <w:rPr>
          <w:rFonts w:ascii="Times New Roman" w:hAnsi="Times New Roman" w:cs="Times New Roman"/>
          <w:b/>
          <w:i/>
          <w:sz w:val="24"/>
          <w:szCs w:val="24"/>
          <w:lang w:val="kk-KZ" w:eastAsia="ru-RU"/>
        </w:rPr>
        <w:t>Созылатын кернеуді қабылдау үшін бетонды болат сырықтармен арматуралай отырып, темір бетонды алады.</w:t>
      </w:r>
      <w:r>
        <w:rPr>
          <w:rFonts w:ascii="Times New Roman" w:hAnsi="Times New Roman" w:cs="Times New Roman"/>
          <w:b/>
          <w:i/>
          <w:sz w:val="24"/>
          <w:szCs w:val="24"/>
          <w:lang w:val="kk-KZ" w:eastAsia="ru-RU"/>
        </w:rPr>
        <w:t xml:space="preserve"> </w:t>
      </w:r>
    </w:p>
    <w:p w:rsidR="005367B6" w:rsidRDefault="005367B6" w:rsidP="00DC299C">
      <w:pPr>
        <w:spacing w:after="0" w:line="240" w:lineRule="auto"/>
        <w:ind w:firstLine="708"/>
        <w:jc w:val="both"/>
        <w:rPr>
          <w:rFonts w:ascii="Times New Roman" w:hAnsi="Times New Roman" w:cs="Times New Roman"/>
          <w:i/>
          <w:sz w:val="24"/>
          <w:szCs w:val="24"/>
          <w:lang w:val="kk-KZ" w:eastAsia="ru-RU"/>
        </w:rPr>
      </w:pPr>
      <w:r w:rsidRPr="005367B6">
        <w:rPr>
          <w:rFonts w:ascii="Times New Roman" w:hAnsi="Times New Roman" w:cs="Times New Roman"/>
          <w:i/>
          <w:sz w:val="24"/>
          <w:szCs w:val="24"/>
          <w:lang w:val="kk-KZ" w:eastAsia="ru-RU"/>
        </w:rPr>
        <w:t xml:space="preserve">Бетон және темір-бетон конструкциялары не </w:t>
      </w:r>
      <w:r w:rsidRPr="002A6B8E">
        <w:rPr>
          <w:rFonts w:ascii="Times New Roman" w:hAnsi="Times New Roman" w:cs="Times New Roman"/>
          <w:b/>
          <w:i/>
          <w:sz w:val="24"/>
          <w:szCs w:val="24"/>
          <w:lang w:val="kk-KZ" w:eastAsia="ru-RU"/>
        </w:rPr>
        <w:t>тікелей құрылыс орнында</w:t>
      </w:r>
      <w:r w:rsidRPr="005367B6">
        <w:rPr>
          <w:rFonts w:ascii="Times New Roman" w:hAnsi="Times New Roman" w:cs="Times New Roman"/>
          <w:i/>
          <w:sz w:val="24"/>
          <w:szCs w:val="24"/>
          <w:lang w:val="kk-KZ" w:eastAsia="ru-RU"/>
        </w:rPr>
        <w:t xml:space="preserve"> — </w:t>
      </w:r>
      <w:r w:rsidRPr="002A6B8E">
        <w:rPr>
          <w:rFonts w:ascii="Times New Roman" w:hAnsi="Times New Roman" w:cs="Times New Roman"/>
          <w:b/>
          <w:i/>
          <w:sz w:val="24"/>
          <w:szCs w:val="24"/>
          <w:lang w:val="kk-KZ" w:eastAsia="ru-RU"/>
        </w:rPr>
        <w:t>монолитті бетон және темір — бетон</w:t>
      </w:r>
      <w:r w:rsidRPr="005367B6">
        <w:rPr>
          <w:rFonts w:ascii="Times New Roman" w:hAnsi="Times New Roman" w:cs="Times New Roman"/>
          <w:i/>
          <w:sz w:val="24"/>
          <w:szCs w:val="24"/>
          <w:lang w:val="kk-KZ" w:eastAsia="ru-RU"/>
        </w:rPr>
        <w:t>, не зауыттар мен полигондарда, кейіннен құрылыс алаңында</w:t>
      </w:r>
      <w:r w:rsidR="002A6B8E">
        <w:rPr>
          <w:rFonts w:ascii="Times New Roman" w:hAnsi="Times New Roman" w:cs="Times New Roman"/>
          <w:i/>
          <w:sz w:val="24"/>
          <w:szCs w:val="24"/>
          <w:lang w:val="kk-KZ" w:eastAsia="ru-RU"/>
        </w:rPr>
        <w:t xml:space="preserve"> – </w:t>
      </w:r>
      <w:r w:rsidRPr="002A6B8E">
        <w:rPr>
          <w:rFonts w:ascii="Times New Roman" w:hAnsi="Times New Roman" w:cs="Times New Roman"/>
          <w:b/>
          <w:i/>
          <w:sz w:val="24"/>
          <w:szCs w:val="24"/>
          <w:lang w:val="kk-KZ" w:eastAsia="ru-RU"/>
        </w:rPr>
        <w:t>құрастырмалы бетон және темір-бетон дайындалады</w:t>
      </w:r>
      <w:r w:rsidRPr="005367B6">
        <w:rPr>
          <w:rFonts w:ascii="Times New Roman" w:hAnsi="Times New Roman" w:cs="Times New Roman"/>
          <w:i/>
          <w:sz w:val="24"/>
          <w:szCs w:val="24"/>
          <w:lang w:val="kk-KZ" w:eastAsia="ru-RU"/>
        </w:rPr>
        <w:t>.</w:t>
      </w:r>
    </w:p>
    <w:p w:rsidR="002A6B8E" w:rsidRDefault="002A6B8E" w:rsidP="00DC299C">
      <w:pPr>
        <w:spacing w:after="0" w:line="240" w:lineRule="auto"/>
        <w:ind w:firstLine="708"/>
        <w:jc w:val="both"/>
        <w:rPr>
          <w:rFonts w:ascii="Times New Roman" w:hAnsi="Times New Roman" w:cs="Times New Roman"/>
          <w:sz w:val="24"/>
          <w:szCs w:val="24"/>
          <w:lang w:val="kk-KZ" w:eastAsia="ru-RU"/>
        </w:rPr>
      </w:pPr>
      <w:r w:rsidRPr="002A6B8E">
        <w:rPr>
          <w:rFonts w:ascii="Times New Roman" w:hAnsi="Times New Roman" w:cs="Times New Roman"/>
          <w:sz w:val="24"/>
          <w:szCs w:val="24"/>
          <w:lang w:val="kk-KZ" w:eastAsia="ru-RU"/>
        </w:rPr>
        <w:t>Бетонның және бетон қоспасының қасиеттерін реттеу үшін олардың құрамына бетон қоспасын ұстап қалуды жылдамдататын немесе бәсеңдететін, оны неғұрлым иілгіш және ыңғайлы етіп жасайтын, бетонның қатаюын жылдамдататын, оның беріктігі мен аязға төзімділігін арттыратын, сондай-ақ қажет болған жағдайда талап етілетін бағытта бетонның басқа да қасиеттерін өзгертетін химиялық қоспалар енгізіледі.</w:t>
      </w:r>
    </w:p>
    <w:p w:rsidR="002A6B8E" w:rsidRDefault="002A6B8E" w:rsidP="00DC299C">
      <w:pPr>
        <w:spacing w:after="0" w:line="240" w:lineRule="auto"/>
        <w:ind w:firstLine="708"/>
        <w:jc w:val="both"/>
        <w:rPr>
          <w:rFonts w:ascii="Times New Roman" w:hAnsi="Times New Roman" w:cs="Times New Roman"/>
          <w:sz w:val="24"/>
          <w:szCs w:val="24"/>
          <w:lang w:val="kk-KZ" w:eastAsia="ru-RU"/>
        </w:rPr>
      </w:pPr>
      <w:r w:rsidRPr="002A6B8E">
        <w:rPr>
          <w:rFonts w:ascii="Times New Roman" w:hAnsi="Times New Roman" w:cs="Times New Roman"/>
          <w:sz w:val="24"/>
          <w:szCs w:val="24"/>
          <w:lang w:val="kk-KZ" w:eastAsia="ru-RU"/>
        </w:rPr>
        <w:t>Осылайша, бетон</w:t>
      </w:r>
      <w:r>
        <w:rPr>
          <w:rFonts w:ascii="Times New Roman" w:hAnsi="Times New Roman" w:cs="Times New Roman"/>
          <w:sz w:val="24"/>
          <w:szCs w:val="24"/>
          <w:lang w:val="kk-KZ" w:eastAsia="ru-RU"/>
        </w:rPr>
        <w:t xml:space="preserve"> – </w:t>
      </w:r>
      <w:r w:rsidRPr="002A6B8E">
        <w:rPr>
          <w:rFonts w:ascii="Times New Roman" w:hAnsi="Times New Roman" w:cs="Times New Roman"/>
          <w:sz w:val="24"/>
          <w:szCs w:val="24"/>
          <w:lang w:val="kk-KZ" w:eastAsia="ru-RU"/>
        </w:rPr>
        <w:t>негізгі құрылыс материалы. Оған әртүрлі қасиеттерді кең ауқымда беруге болады: беріктігі, тығыздығы, жылу өткізгіштігі және т. б.</w:t>
      </w:r>
    </w:p>
    <w:p w:rsidR="002A6B8E" w:rsidRDefault="002A6B8E" w:rsidP="00DC299C">
      <w:pPr>
        <w:spacing w:after="0" w:line="240" w:lineRule="auto"/>
        <w:ind w:firstLine="708"/>
        <w:jc w:val="both"/>
        <w:rPr>
          <w:rFonts w:ascii="Times New Roman" w:hAnsi="Times New Roman" w:cs="Times New Roman"/>
          <w:sz w:val="24"/>
          <w:szCs w:val="24"/>
          <w:lang w:val="kk-KZ" w:eastAsia="ru-RU"/>
        </w:rPr>
      </w:pPr>
    </w:p>
    <w:p w:rsidR="002A6B8E" w:rsidRDefault="002A6B8E" w:rsidP="00DC299C">
      <w:pPr>
        <w:spacing w:after="0" w:line="240" w:lineRule="auto"/>
        <w:ind w:firstLine="708"/>
        <w:jc w:val="both"/>
        <w:rPr>
          <w:rFonts w:ascii="Times New Roman" w:hAnsi="Times New Roman" w:cs="Times New Roman"/>
          <w:sz w:val="24"/>
          <w:szCs w:val="24"/>
          <w:lang w:val="kk-KZ" w:eastAsia="ru-RU"/>
        </w:rPr>
      </w:pPr>
      <w:r w:rsidRPr="002A6B8E">
        <w:rPr>
          <w:rFonts w:ascii="Times New Roman" w:hAnsi="Times New Roman" w:cs="Times New Roman"/>
          <w:sz w:val="24"/>
          <w:szCs w:val="24"/>
          <w:lang w:val="kk-KZ" w:eastAsia="ru-RU"/>
        </w:rPr>
        <w:t>БЕТОНҒА АРНАЛҒАН МАТЕРИАЛДАР</w:t>
      </w:r>
    </w:p>
    <w:p w:rsidR="002A6B8E" w:rsidRDefault="002A6B8E" w:rsidP="00DC299C">
      <w:pPr>
        <w:spacing w:after="0" w:line="240" w:lineRule="auto"/>
        <w:ind w:firstLine="708"/>
        <w:jc w:val="both"/>
        <w:rPr>
          <w:rFonts w:ascii="Times New Roman" w:hAnsi="Times New Roman" w:cs="Times New Roman"/>
          <w:b/>
          <w:sz w:val="24"/>
          <w:szCs w:val="24"/>
          <w:lang w:val="kk-KZ" w:eastAsia="ru-RU"/>
        </w:rPr>
      </w:pPr>
      <w:r w:rsidRPr="002A6B8E">
        <w:rPr>
          <w:rFonts w:ascii="Times New Roman" w:hAnsi="Times New Roman" w:cs="Times New Roman"/>
          <w:b/>
          <w:sz w:val="24"/>
          <w:szCs w:val="24"/>
          <w:lang w:val="kk-KZ" w:eastAsia="ru-RU"/>
        </w:rPr>
        <w:t>Бетондарға арналған тұтқырғыштар</w:t>
      </w:r>
    </w:p>
    <w:p w:rsidR="002A6B8E" w:rsidRDefault="002A6B8E" w:rsidP="00DC299C">
      <w:pPr>
        <w:spacing w:after="0" w:line="240" w:lineRule="auto"/>
        <w:ind w:firstLine="708"/>
        <w:jc w:val="both"/>
        <w:rPr>
          <w:rFonts w:ascii="Times New Roman" w:hAnsi="Times New Roman" w:cs="Times New Roman"/>
          <w:sz w:val="24"/>
          <w:szCs w:val="24"/>
          <w:lang w:val="kk-KZ" w:eastAsia="ru-RU"/>
        </w:rPr>
      </w:pPr>
      <w:r w:rsidRPr="002A6B8E">
        <w:rPr>
          <w:rFonts w:ascii="Times New Roman" w:hAnsi="Times New Roman" w:cs="Times New Roman"/>
          <w:sz w:val="24"/>
          <w:szCs w:val="24"/>
          <w:lang w:val="kk-KZ" w:eastAsia="ru-RU"/>
        </w:rPr>
        <w:t>Құрылыс конструкцияларының бетонын дайындау үшін органикалық емес тұтқыр заттар кеңінен қолданылады.</w:t>
      </w:r>
      <w:r>
        <w:rPr>
          <w:rFonts w:ascii="Times New Roman" w:hAnsi="Times New Roman" w:cs="Times New Roman"/>
          <w:sz w:val="24"/>
          <w:szCs w:val="24"/>
          <w:lang w:val="kk-KZ" w:eastAsia="ru-RU"/>
        </w:rPr>
        <w:t xml:space="preserve"> </w:t>
      </w:r>
      <w:r w:rsidRPr="002A6B8E">
        <w:rPr>
          <w:rFonts w:ascii="Times New Roman" w:hAnsi="Times New Roman" w:cs="Times New Roman"/>
          <w:sz w:val="24"/>
          <w:szCs w:val="24"/>
          <w:lang w:val="kk-KZ" w:eastAsia="ru-RU"/>
        </w:rPr>
        <w:t xml:space="preserve">Бұл заттар ішкі физика-химиялық процестердің әсерінен сумен араластыру кезінде (сұйық немесе қамыр тәрізді күйден тас тәрізді күйге өту) ұстап қалуға </w:t>
      </w:r>
      <w:r>
        <w:rPr>
          <w:rFonts w:ascii="Times New Roman" w:hAnsi="Times New Roman" w:cs="Times New Roman"/>
          <w:sz w:val="24"/>
          <w:szCs w:val="24"/>
          <w:lang w:val="kk-KZ" w:eastAsia="ru-RU"/>
        </w:rPr>
        <w:t>(</w:t>
      </w:r>
      <w:r w:rsidRPr="002A6B8E">
        <w:rPr>
          <w:rFonts w:ascii="Times New Roman" w:hAnsi="Times New Roman" w:cs="Times New Roman"/>
          <w:b/>
          <w:i/>
          <w:sz w:val="24"/>
          <w:szCs w:val="24"/>
          <w:lang w:val="kk-KZ" w:eastAsia="ru-RU"/>
        </w:rPr>
        <w:t>схватывания</w:t>
      </w:r>
      <w:r>
        <w:rPr>
          <w:rFonts w:ascii="Times New Roman" w:hAnsi="Times New Roman" w:cs="Times New Roman"/>
          <w:sz w:val="24"/>
          <w:szCs w:val="24"/>
          <w:lang w:val="kk-KZ" w:eastAsia="ru-RU"/>
        </w:rPr>
        <w:t xml:space="preserve">) </w:t>
      </w:r>
      <w:r w:rsidRPr="002A6B8E">
        <w:rPr>
          <w:rFonts w:ascii="Times New Roman" w:hAnsi="Times New Roman" w:cs="Times New Roman"/>
          <w:sz w:val="24"/>
          <w:szCs w:val="24"/>
          <w:lang w:val="kk-KZ" w:eastAsia="ru-RU"/>
        </w:rPr>
        <w:t>және қатаюға (бірте-бірте өзінің беріктігін арттыруға) қабілетті.</w:t>
      </w:r>
      <w:r>
        <w:rPr>
          <w:rFonts w:ascii="Times New Roman" w:hAnsi="Times New Roman" w:cs="Times New Roman"/>
          <w:sz w:val="24"/>
          <w:szCs w:val="24"/>
          <w:lang w:val="kk-KZ" w:eastAsia="ru-RU"/>
        </w:rPr>
        <w:t xml:space="preserve"> </w:t>
      </w:r>
    </w:p>
    <w:p w:rsidR="002A6B8E" w:rsidRDefault="002A6B8E" w:rsidP="00DC299C">
      <w:pPr>
        <w:spacing w:after="0" w:line="240" w:lineRule="auto"/>
        <w:ind w:firstLine="708"/>
        <w:jc w:val="both"/>
        <w:rPr>
          <w:rFonts w:ascii="Times New Roman" w:hAnsi="Times New Roman" w:cs="Times New Roman"/>
          <w:b/>
          <w:sz w:val="24"/>
          <w:szCs w:val="24"/>
          <w:lang w:val="kk-KZ" w:eastAsia="ru-RU"/>
        </w:rPr>
      </w:pPr>
      <w:r w:rsidRPr="00D52597">
        <w:rPr>
          <w:rFonts w:ascii="Times New Roman" w:hAnsi="Times New Roman" w:cs="Times New Roman"/>
          <w:b/>
          <w:sz w:val="24"/>
          <w:szCs w:val="24"/>
          <w:lang w:val="kk-KZ" w:eastAsia="ru-RU"/>
        </w:rPr>
        <w:t xml:space="preserve">Органикалық емес тұтқырғыштар сумен қатаюмен </w:t>
      </w:r>
      <w:r w:rsidR="00D52597" w:rsidRPr="00D52597">
        <w:rPr>
          <w:rFonts w:ascii="Times New Roman" w:hAnsi="Times New Roman" w:cs="Times New Roman"/>
          <w:b/>
          <w:sz w:val="24"/>
          <w:szCs w:val="24"/>
          <w:lang w:val="kk-KZ" w:eastAsia="ru-RU"/>
        </w:rPr>
        <w:t xml:space="preserve">– </w:t>
      </w:r>
      <w:r w:rsidRPr="00D52597">
        <w:rPr>
          <w:rFonts w:ascii="Times New Roman" w:hAnsi="Times New Roman" w:cs="Times New Roman"/>
          <w:b/>
          <w:sz w:val="24"/>
          <w:szCs w:val="24"/>
          <w:lang w:val="kk-KZ" w:eastAsia="ru-RU"/>
        </w:rPr>
        <w:t xml:space="preserve">цементтер және ауамен </w:t>
      </w:r>
      <w:r w:rsidR="00D52597" w:rsidRPr="00D52597">
        <w:rPr>
          <w:rFonts w:ascii="Times New Roman" w:hAnsi="Times New Roman" w:cs="Times New Roman"/>
          <w:b/>
          <w:sz w:val="24"/>
          <w:szCs w:val="24"/>
          <w:lang w:val="kk-KZ" w:eastAsia="ru-RU"/>
        </w:rPr>
        <w:t>–</w:t>
      </w:r>
      <w:r w:rsidRPr="00D52597">
        <w:rPr>
          <w:rFonts w:ascii="Times New Roman" w:hAnsi="Times New Roman" w:cs="Times New Roman"/>
          <w:b/>
          <w:sz w:val="24"/>
          <w:szCs w:val="24"/>
          <w:lang w:val="kk-KZ" w:eastAsia="ru-RU"/>
        </w:rPr>
        <w:t xml:space="preserve"> әк, гипс және т.б. деп бөлінеді.</w:t>
      </w:r>
    </w:p>
    <w:p w:rsidR="00D52597" w:rsidRDefault="00D52597" w:rsidP="00DC299C">
      <w:pPr>
        <w:spacing w:after="0" w:line="240" w:lineRule="auto"/>
        <w:ind w:firstLine="708"/>
        <w:jc w:val="both"/>
        <w:rPr>
          <w:rFonts w:ascii="Times New Roman" w:hAnsi="Times New Roman" w:cs="Times New Roman"/>
          <w:sz w:val="24"/>
          <w:szCs w:val="24"/>
          <w:lang w:val="kk-KZ" w:eastAsia="ru-RU"/>
        </w:rPr>
      </w:pPr>
      <w:r w:rsidRPr="00D52597">
        <w:rPr>
          <w:rFonts w:ascii="Times New Roman" w:hAnsi="Times New Roman" w:cs="Times New Roman"/>
          <w:sz w:val="24"/>
          <w:szCs w:val="24"/>
          <w:lang w:val="kk-KZ" w:eastAsia="ru-RU"/>
        </w:rPr>
        <w:t xml:space="preserve">Бетон өндірісінде </w:t>
      </w:r>
      <w:r w:rsidRPr="00D52597">
        <w:rPr>
          <w:rFonts w:ascii="Times New Roman" w:hAnsi="Times New Roman" w:cs="Times New Roman"/>
          <w:b/>
          <w:sz w:val="24"/>
          <w:szCs w:val="24"/>
          <w:lang w:val="kk-KZ" w:eastAsia="ru-RU"/>
        </w:rPr>
        <w:t>портландцемент</w:t>
      </w:r>
      <w:r w:rsidRPr="00D52597">
        <w:rPr>
          <w:rFonts w:ascii="Times New Roman" w:hAnsi="Times New Roman" w:cs="Times New Roman"/>
          <w:sz w:val="24"/>
          <w:szCs w:val="24"/>
          <w:lang w:val="kk-KZ" w:eastAsia="ru-RU"/>
        </w:rPr>
        <w:t xml:space="preserve"> кеңінен қолданылады.</w:t>
      </w:r>
      <w:r>
        <w:rPr>
          <w:rFonts w:ascii="Times New Roman" w:hAnsi="Times New Roman" w:cs="Times New Roman"/>
          <w:sz w:val="24"/>
          <w:szCs w:val="24"/>
          <w:lang w:val="kk-KZ" w:eastAsia="ru-RU"/>
        </w:rPr>
        <w:t xml:space="preserve"> </w:t>
      </w:r>
      <w:r w:rsidRPr="00D52597">
        <w:rPr>
          <w:rFonts w:ascii="Times New Roman" w:hAnsi="Times New Roman" w:cs="Times New Roman"/>
          <w:b/>
          <w:sz w:val="24"/>
          <w:szCs w:val="24"/>
          <w:lang w:val="kk-KZ" w:eastAsia="ru-RU"/>
        </w:rPr>
        <w:t>Портландцемент</w:t>
      </w:r>
      <w:r w:rsidRPr="00D52597">
        <w:rPr>
          <w:rFonts w:ascii="Times New Roman" w:hAnsi="Times New Roman" w:cs="Times New Roman"/>
          <w:sz w:val="24"/>
          <w:szCs w:val="24"/>
          <w:lang w:val="kk-KZ" w:eastAsia="ru-RU"/>
        </w:rPr>
        <w:t xml:space="preserve"> – суда (ең жақсы) немесе ауада қататын гидравликалық тұтқыр зат; бұл – гипс қосылған клинкердің жұқа ұнтағымен алынатын сұр түсті ұнтақ.</w:t>
      </w:r>
    </w:p>
    <w:p w:rsidR="00D52597" w:rsidRDefault="00D52597" w:rsidP="00DC299C">
      <w:pPr>
        <w:spacing w:after="0" w:line="240" w:lineRule="auto"/>
        <w:ind w:firstLine="708"/>
        <w:jc w:val="both"/>
        <w:rPr>
          <w:rFonts w:ascii="Times New Roman" w:hAnsi="Times New Roman" w:cs="Times New Roman"/>
          <w:b/>
          <w:sz w:val="24"/>
          <w:szCs w:val="24"/>
          <w:lang w:val="kk-KZ" w:eastAsia="ru-RU"/>
        </w:rPr>
      </w:pPr>
    </w:p>
    <w:p w:rsidR="00D52597" w:rsidRDefault="00D52597" w:rsidP="00DC299C">
      <w:pPr>
        <w:spacing w:after="0" w:line="240" w:lineRule="auto"/>
        <w:ind w:firstLine="708"/>
        <w:jc w:val="both"/>
        <w:rPr>
          <w:rFonts w:ascii="Times New Roman" w:hAnsi="Times New Roman" w:cs="Times New Roman"/>
          <w:b/>
          <w:sz w:val="24"/>
          <w:szCs w:val="24"/>
          <w:lang w:val="kk-KZ" w:eastAsia="ru-RU"/>
        </w:rPr>
      </w:pPr>
      <w:r w:rsidRPr="00D52597">
        <w:rPr>
          <w:rFonts w:ascii="Times New Roman" w:hAnsi="Times New Roman" w:cs="Times New Roman"/>
          <w:b/>
          <w:sz w:val="24"/>
          <w:szCs w:val="24"/>
          <w:lang w:val="kk-KZ" w:eastAsia="ru-RU"/>
        </w:rPr>
        <w:t>Бетонға арналған толтырғыштар</w:t>
      </w:r>
    </w:p>
    <w:p w:rsidR="00D52597" w:rsidRDefault="00D52597" w:rsidP="00DC299C">
      <w:pPr>
        <w:spacing w:after="0" w:line="240" w:lineRule="auto"/>
        <w:ind w:firstLine="708"/>
        <w:jc w:val="both"/>
        <w:rPr>
          <w:rFonts w:ascii="Times New Roman" w:hAnsi="Times New Roman" w:cs="Times New Roman"/>
          <w:sz w:val="24"/>
          <w:szCs w:val="24"/>
          <w:lang w:val="kk-KZ" w:eastAsia="ru-RU"/>
        </w:rPr>
      </w:pPr>
      <w:r w:rsidRPr="00D52597">
        <w:rPr>
          <w:rFonts w:ascii="Times New Roman" w:hAnsi="Times New Roman" w:cs="Times New Roman"/>
          <w:sz w:val="24"/>
          <w:szCs w:val="24"/>
          <w:lang w:val="kk-KZ" w:eastAsia="ru-RU"/>
        </w:rPr>
        <w:t>Бетонда ірі және ұсақ толтырғыштар қолданылады.</w:t>
      </w:r>
      <w:r>
        <w:rPr>
          <w:rFonts w:ascii="Times New Roman" w:hAnsi="Times New Roman" w:cs="Times New Roman"/>
          <w:sz w:val="24"/>
          <w:szCs w:val="24"/>
          <w:lang w:val="kk-KZ" w:eastAsia="ru-RU"/>
        </w:rPr>
        <w:t xml:space="preserve"> </w:t>
      </w:r>
    </w:p>
    <w:p w:rsidR="00D52597" w:rsidRDefault="00D52597" w:rsidP="00DC299C">
      <w:pPr>
        <w:spacing w:after="0" w:line="240" w:lineRule="auto"/>
        <w:ind w:firstLine="708"/>
        <w:jc w:val="both"/>
        <w:rPr>
          <w:rFonts w:ascii="Times New Roman" w:hAnsi="Times New Roman" w:cs="Times New Roman"/>
          <w:sz w:val="24"/>
          <w:szCs w:val="24"/>
          <w:lang w:val="kk-KZ" w:eastAsia="ru-RU"/>
        </w:rPr>
      </w:pPr>
      <w:r w:rsidRPr="00D52597">
        <w:rPr>
          <w:rFonts w:ascii="Times New Roman" w:hAnsi="Times New Roman" w:cs="Times New Roman"/>
          <w:b/>
          <w:i/>
          <w:sz w:val="24"/>
          <w:szCs w:val="24"/>
          <w:lang w:val="kk-KZ" w:eastAsia="ru-RU"/>
        </w:rPr>
        <w:lastRenderedPageBreak/>
        <w:t>Ірі толтырғыш</w:t>
      </w:r>
      <w:r w:rsidRPr="00D52597">
        <w:rPr>
          <w:rFonts w:ascii="Times New Roman" w:hAnsi="Times New Roman" w:cs="Times New Roman"/>
          <w:sz w:val="24"/>
          <w:szCs w:val="24"/>
          <w:lang w:val="kk-KZ" w:eastAsia="ru-RU"/>
        </w:rPr>
        <w:t xml:space="preserve"> </w:t>
      </w:r>
      <w:r>
        <w:rPr>
          <w:rFonts w:ascii="Times New Roman" w:hAnsi="Times New Roman" w:cs="Times New Roman"/>
          <w:sz w:val="24"/>
          <w:szCs w:val="24"/>
          <w:lang w:val="kk-KZ" w:eastAsia="ru-RU"/>
        </w:rPr>
        <w:t>–</w:t>
      </w:r>
      <w:r w:rsidRPr="00D52597">
        <w:rPr>
          <w:rFonts w:ascii="Times New Roman" w:hAnsi="Times New Roman" w:cs="Times New Roman"/>
          <w:sz w:val="24"/>
          <w:szCs w:val="24"/>
          <w:lang w:val="kk-KZ" w:eastAsia="ru-RU"/>
        </w:rPr>
        <w:t xml:space="preserve"> дәндер</w:t>
      </w:r>
      <w:r>
        <w:rPr>
          <w:rFonts w:ascii="Times New Roman" w:hAnsi="Times New Roman" w:cs="Times New Roman"/>
          <w:sz w:val="24"/>
          <w:szCs w:val="24"/>
          <w:lang w:val="kk-KZ" w:eastAsia="ru-RU"/>
        </w:rPr>
        <w:t xml:space="preserve"> өлшемдері</w:t>
      </w:r>
      <w:r w:rsidRPr="00D52597">
        <w:rPr>
          <w:rFonts w:ascii="Times New Roman" w:hAnsi="Times New Roman" w:cs="Times New Roman"/>
          <w:sz w:val="24"/>
          <w:szCs w:val="24"/>
          <w:lang w:val="kk-KZ" w:eastAsia="ru-RU"/>
        </w:rPr>
        <w:t xml:space="preserve"> 5 мм-ден асатын  қиыршықтас </w:t>
      </w:r>
      <w:r>
        <w:rPr>
          <w:rFonts w:ascii="Times New Roman" w:hAnsi="Times New Roman" w:cs="Times New Roman"/>
          <w:sz w:val="24"/>
          <w:szCs w:val="24"/>
          <w:lang w:val="kk-KZ" w:eastAsia="ru-RU"/>
        </w:rPr>
        <w:t>немесе</w:t>
      </w:r>
      <w:r w:rsidRPr="00D52597">
        <w:rPr>
          <w:rFonts w:ascii="Times New Roman" w:hAnsi="Times New Roman" w:cs="Times New Roman"/>
          <w:sz w:val="24"/>
          <w:szCs w:val="24"/>
          <w:lang w:val="kk-KZ" w:eastAsia="ru-RU"/>
        </w:rPr>
        <w:t xml:space="preserve"> малтатас</w:t>
      </w:r>
      <w:r>
        <w:rPr>
          <w:rFonts w:ascii="Times New Roman" w:hAnsi="Times New Roman" w:cs="Times New Roman"/>
          <w:sz w:val="24"/>
          <w:szCs w:val="24"/>
          <w:lang w:val="kk-KZ" w:eastAsia="ru-RU"/>
        </w:rPr>
        <w:t>.</w:t>
      </w:r>
    </w:p>
    <w:p w:rsidR="00D52597" w:rsidRDefault="00D52597" w:rsidP="00DC299C">
      <w:pPr>
        <w:spacing w:after="0" w:line="240" w:lineRule="auto"/>
        <w:ind w:firstLine="708"/>
        <w:jc w:val="both"/>
        <w:rPr>
          <w:rFonts w:ascii="Times New Roman" w:hAnsi="Times New Roman" w:cs="Times New Roman"/>
          <w:sz w:val="24"/>
          <w:szCs w:val="24"/>
          <w:lang w:val="kk-KZ" w:eastAsia="ru-RU"/>
        </w:rPr>
      </w:pPr>
      <w:r w:rsidRPr="00D52597">
        <w:rPr>
          <w:rFonts w:ascii="Times New Roman" w:hAnsi="Times New Roman" w:cs="Times New Roman"/>
          <w:sz w:val="24"/>
          <w:szCs w:val="24"/>
          <w:lang w:val="kk-KZ" w:eastAsia="ru-RU"/>
        </w:rPr>
        <w:t xml:space="preserve">Бетондағы </w:t>
      </w:r>
      <w:r w:rsidRPr="00D52597">
        <w:rPr>
          <w:rFonts w:ascii="Times New Roman" w:hAnsi="Times New Roman" w:cs="Times New Roman"/>
          <w:b/>
          <w:i/>
          <w:sz w:val="24"/>
          <w:szCs w:val="24"/>
          <w:lang w:val="kk-KZ" w:eastAsia="ru-RU"/>
        </w:rPr>
        <w:t>ұсақ толтырғыш</w:t>
      </w:r>
      <w:r w:rsidRPr="00D52597">
        <w:rPr>
          <w:rFonts w:ascii="Times New Roman" w:hAnsi="Times New Roman" w:cs="Times New Roman"/>
          <w:sz w:val="24"/>
          <w:szCs w:val="24"/>
          <w:lang w:val="kk-KZ" w:eastAsia="ru-RU"/>
        </w:rPr>
        <w:t xml:space="preserve"> ретінде табиғи немесе жасанды құм қолданылады.</w:t>
      </w:r>
    </w:p>
    <w:p w:rsidR="00D52597" w:rsidRPr="005D7174" w:rsidRDefault="00D52597" w:rsidP="00D52597">
      <w:pPr>
        <w:shd w:val="clear" w:color="auto" w:fill="FFFFFF"/>
        <w:spacing w:after="0" w:line="240" w:lineRule="auto"/>
        <w:ind w:firstLine="412"/>
        <w:jc w:val="both"/>
        <w:rPr>
          <w:rFonts w:ascii="Times New Roman" w:hAnsi="Times New Roman" w:cs="Times New Roman"/>
          <w:i/>
          <w:sz w:val="24"/>
          <w:szCs w:val="24"/>
          <w:lang w:val="kk-KZ"/>
        </w:rPr>
      </w:pPr>
    </w:p>
    <w:p w:rsidR="00D52597" w:rsidRPr="00D52597" w:rsidRDefault="00D52597" w:rsidP="00D52597">
      <w:pPr>
        <w:shd w:val="clear" w:color="auto" w:fill="FFFFFF"/>
        <w:spacing w:after="0" w:line="240" w:lineRule="auto"/>
        <w:ind w:firstLine="412"/>
        <w:jc w:val="both"/>
        <w:rPr>
          <w:rFonts w:ascii="Times New Roman" w:hAnsi="Times New Roman" w:cs="Times New Roman"/>
          <w:b/>
          <w:i/>
          <w:sz w:val="24"/>
          <w:szCs w:val="24"/>
        </w:rPr>
      </w:pPr>
      <w:r w:rsidRPr="00D52597">
        <w:rPr>
          <w:rFonts w:ascii="Times New Roman" w:hAnsi="Times New Roman" w:cs="Times New Roman"/>
          <w:b/>
          <w:i/>
          <w:sz w:val="24"/>
          <w:szCs w:val="24"/>
        </w:rPr>
        <w:t>Зачем же нужны заполнители?</w:t>
      </w:r>
    </w:p>
    <w:p w:rsidR="00D52597" w:rsidRPr="005B1A98" w:rsidRDefault="00D52597" w:rsidP="00D52597">
      <w:pPr>
        <w:shd w:val="clear" w:color="auto" w:fill="FFFFFF"/>
        <w:tabs>
          <w:tab w:val="left" w:pos="266"/>
        </w:tabs>
        <w:spacing w:after="0" w:line="240" w:lineRule="auto"/>
        <w:ind w:firstLine="412"/>
        <w:jc w:val="both"/>
        <w:rPr>
          <w:rFonts w:ascii="Times New Roman" w:hAnsi="Times New Roman" w:cs="Times New Roman"/>
          <w:sz w:val="24"/>
          <w:szCs w:val="24"/>
        </w:rPr>
      </w:pPr>
      <w:r w:rsidRPr="005B1A98">
        <w:rPr>
          <w:rFonts w:ascii="Times New Roman" w:hAnsi="Times New Roman" w:cs="Times New Roman"/>
          <w:spacing w:val="-4"/>
          <w:sz w:val="24"/>
          <w:szCs w:val="24"/>
        </w:rPr>
        <w:t>☻</w:t>
      </w:r>
      <w:r w:rsidRPr="005B1A98">
        <w:rPr>
          <w:rFonts w:ascii="Times New Roman" w:hAnsi="Times New Roman" w:cs="Times New Roman"/>
          <w:sz w:val="24"/>
          <w:szCs w:val="24"/>
        </w:rPr>
        <w:t>Заполнители занимают в бетоне до 80 % объема и, следователь</w:t>
      </w:r>
      <w:r w:rsidRPr="005B1A98">
        <w:rPr>
          <w:rFonts w:ascii="Times New Roman" w:hAnsi="Times New Roman" w:cs="Times New Roman"/>
          <w:sz w:val="24"/>
          <w:szCs w:val="24"/>
        </w:rPr>
        <w:softHyphen/>
        <w:t>но, позволяют резко сократить расход цемента или других вяжу</w:t>
      </w:r>
      <w:r w:rsidRPr="005B1A98">
        <w:rPr>
          <w:rFonts w:ascii="Times New Roman" w:hAnsi="Times New Roman" w:cs="Times New Roman"/>
          <w:sz w:val="24"/>
          <w:szCs w:val="24"/>
        </w:rPr>
        <w:softHyphen/>
        <w:t>щих, являющихся наиболее дорогой и дефицитной составной частью бетона.</w:t>
      </w:r>
    </w:p>
    <w:p w:rsidR="00D52597" w:rsidRPr="005B1A98" w:rsidRDefault="00D52597" w:rsidP="00D52597">
      <w:pPr>
        <w:shd w:val="clear" w:color="auto" w:fill="FFFFFF"/>
        <w:tabs>
          <w:tab w:val="left" w:pos="266"/>
        </w:tabs>
        <w:spacing w:after="0" w:line="240" w:lineRule="auto"/>
        <w:ind w:firstLine="412"/>
        <w:jc w:val="both"/>
        <w:rPr>
          <w:rFonts w:ascii="Times New Roman" w:hAnsi="Times New Roman" w:cs="Times New Roman"/>
          <w:sz w:val="24"/>
          <w:szCs w:val="24"/>
        </w:rPr>
      </w:pPr>
      <w:r w:rsidRPr="005B1A98">
        <w:rPr>
          <w:rFonts w:ascii="Times New Roman" w:hAnsi="Times New Roman" w:cs="Times New Roman"/>
          <w:spacing w:val="-4"/>
          <w:sz w:val="24"/>
          <w:szCs w:val="24"/>
        </w:rPr>
        <w:t>☻</w:t>
      </w:r>
      <w:r w:rsidRPr="005B1A98">
        <w:rPr>
          <w:rFonts w:ascii="Times New Roman" w:hAnsi="Times New Roman" w:cs="Times New Roman"/>
          <w:sz w:val="24"/>
          <w:szCs w:val="24"/>
        </w:rPr>
        <w:t>Цементный камень при твердении претерпевает объемные де</w:t>
      </w:r>
      <w:r w:rsidRPr="005B1A98">
        <w:rPr>
          <w:rFonts w:ascii="Times New Roman" w:hAnsi="Times New Roman" w:cs="Times New Roman"/>
          <w:sz w:val="24"/>
          <w:szCs w:val="24"/>
        </w:rPr>
        <w:softHyphen/>
        <w:t>формации. Усадка его достигает 2 мм/м. Из-за неравномерности усадочных деформаций возникают внутренние напряжения и тре</w:t>
      </w:r>
      <w:r w:rsidRPr="005B1A98">
        <w:rPr>
          <w:rFonts w:ascii="Times New Roman" w:hAnsi="Times New Roman" w:cs="Times New Roman"/>
          <w:sz w:val="24"/>
          <w:szCs w:val="24"/>
        </w:rPr>
        <w:softHyphen/>
        <w:t>щины. Мелкие трещины могут быть невидимы невооруженным гла</w:t>
      </w:r>
      <w:r w:rsidRPr="005B1A98">
        <w:rPr>
          <w:rFonts w:ascii="Times New Roman" w:hAnsi="Times New Roman" w:cs="Times New Roman"/>
          <w:sz w:val="24"/>
          <w:szCs w:val="24"/>
        </w:rPr>
        <w:softHyphen/>
        <w:t xml:space="preserve">зом, но они резко снижают прочность и долговечность цементного камня. </w:t>
      </w:r>
      <w:r w:rsidRPr="005B1A98">
        <w:rPr>
          <w:rFonts w:ascii="Times New Roman" w:hAnsi="Times New Roman" w:cs="Times New Roman"/>
          <w:b/>
          <w:sz w:val="24"/>
          <w:szCs w:val="24"/>
        </w:rPr>
        <w:t>Заполнитель создает в бетоне жесткий скелет, воспринима</w:t>
      </w:r>
      <w:r w:rsidRPr="005B1A98">
        <w:rPr>
          <w:rFonts w:ascii="Times New Roman" w:hAnsi="Times New Roman" w:cs="Times New Roman"/>
          <w:b/>
          <w:sz w:val="24"/>
          <w:szCs w:val="24"/>
        </w:rPr>
        <w:softHyphen/>
        <w:t>ет усадочные напряжения и уменьшает усадку.</w:t>
      </w:r>
    </w:p>
    <w:p w:rsidR="00D52597" w:rsidRPr="005B1A98" w:rsidRDefault="00D52597" w:rsidP="00D52597">
      <w:pPr>
        <w:shd w:val="clear" w:color="auto" w:fill="FFFFFF"/>
        <w:tabs>
          <w:tab w:val="left" w:pos="266"/>
        </w:tabs>
        <w:spacing w:after="0" w:line="240" w:lineRule="auto"/>
        <w:ind w:firstLine="412"/>
        <w:jc w:val="both"/>
        <w:rPr>
          <w:rFonts w:ascii="Times New Roman" w:hAnsi="Times New Roman" w:cs="Times New Roman"/>
          <w:sz w:val="24"/>
          <w:szCs w:val="24"/>
        </w:rPr>
      </w:pPr>
      <w:r w:rsidRPr="005B1A98">
        <w:rPr>
          <w:rFonts w:ascii="Times New Roman" w:hAnsi="Times New Roman" w:cs="Times New Roman"/>
          <w:spacing w:val="-4"/>
          <w:sz w:val="24"/>
          <w:szCs w:val="24"/>
        </w:rPr>
        <w:t>☻</w:t>
      </w:r>
      <w:r w:rsidRPr="005B1A98">
        <w:rPr>
          <w:rFonts w:ascii="Times New Roman" w:hAnsi="Times New Roman" w:cs="Times New Roman"/>
          <w:sz w:val="24"/>
          <w:szCs w:val="24"/>
        </w:rPr>
        <w:t>Жесткий скелет из высокопрочного заполнителя увеличивает прочность и модуль упругости бетона (т. е. уменьшает деформа</w:t>
      </w:r>
      <w:r w:rsidRPr="005B1A98">
        <w:rPr>
          <w:rFonts w:ascii="Times New Roman" w:hAnsi="Times New Roman" w:cs="Times New Roman"/>
          <w:sz w:val="24"/>
          <w:szCs w:val="24"/>
        </w:rPr>
        <w:softHyphen/>
        <w:t>ции конструкций под нагрузкой), уменьшает ползучесть (т. е. пла</w:t>
      </w:r>
      <w:r w:rsidRPr="005B1A98">
        <w:rPr>
          <w:rFonts w:ascii="Times New Roman" w:hAnsi="Times New Roman" w:cs="Times New Roman"/>
          <w:sz w:val="24"/>
          <w:szCs w:val="24"/>
        </w:rPr>
        <w:softHyphen/>
        <w:t>стические необратимые деформации бетона при длительном дей</w:t>
      </w:r>
      <w:r w:rsidRPr="005B1A98">
        <w:rPr>
          <w:rFonts w:ascii="Times New Roman" w:hAnsi="Times New Roman" w:cs="Times New Roman"/>
          <w:sz w:val="24"/>
          <w:szCs w:val="24"/>
        </w:rPr>
        <w:softHyphen/>
        <w:t>ствии нагрузки).</w:t>
      </w:r>
    </w:p>
    <w:p w:rsidR="00D52597" w:rsidRPr="005B1A98" w:rsidRDefault="00D52597" w:rsidP="00D52597">
      <w:pPr>
        <w:shd w:val="clear" w:color="auto" w:fill="FFFFFF"/>
        <w:tabs>
          <w:tab w:val="left" w:pos="266"/>
        </w:tabs>
        <w:spacing w:after="0" w:line="240" w:lineRule="auto"/>
        <w:ind w:firstLine="412"/>
        <w:jc w:val="both"/>
        <w:rPr>
          <w:rFonts w:ascii="Times New Roman" w:hAnsi="Times New Roman" w:cs="Times New Roman"/>
          <w:sz w:val="24"/>
          <w:szCs w:val="24"/>
        </w:rPr>
      </w:pPr>
      <w:r w:rsidRPr="005B1A98">
        <w:rPr>
          <w:rFonts w:ascii="Times New Roman" w:hAnsi="Times New Roman" w:cs="Times New Roman"/>
          <w:spacing w:val="-4"/>
          <w:sz w:val="24"/>
          <w:szCs w:val="24"/>
        </w:rPr>
        <w:t>☻</w:t>
      </w:r>
      <w:r w:rsidRPr="005B1A98">
        <w:rPr>
          <w:rFonts w:ascii="Times New Roman" w:hAnsi="Times New Roman" w:cs="Times New Roman"/>
          <w:sz w:val="24"/>
          <w:szCs w:val="24"/>
        </w:rPr>
        <w:t>Легкие пористые заполнители уменьшают плотность бетона и его теплопроводность, делают возможным применение такого бе</w:t>
      </w:r>
      <w:r w:rsidRPr="005B1A98">
        <w:rPr>
          <w:rFonts w:ascii="Times New Roman" w:hAnsi="Times New Roman" w:cs="Times New Roman"/>
          <w:sz w:val="24"/>
          <w:szCs w:val="24"/>
        </w:rPr>
        <w:softHyphen/>
        <w:t>тона в ограждающих конструкциях, для теплоизоляции.</w:t>
      </w:r>
    </w:p>
    <w:p w:rsidR="00D52597" w:rsidRPr="005B1A98" w:rsidRDefault="00D52597" w:rsidP="00D52597">
      <w:pPr>
        <w:shd w:val="clear" w:color="auto" w:fill="FFFFFF"/>
        <w:tabs>
          <w:tab w:val="left" w:pos="266"/>
        </w:tabs>
        <w:spacing w:after="0" w:line="240" w:lineRule="auto"/>
        <w:ind w:firstLine="412"/>
        <w:jc w:val="both"/>
        <w:rPr>
          <w:rFonts w:ascii="Times New Roman" w:hAnsi="Times New Roman" w:cs="Times New Roman"/>
          <w:sz w:val="24"/>
          <w:szCs w:val="24"/>
        </w:rPr>
      </w:pPr>
      <w:r w:rsidRPr="005B1A98">
        <w:rPr>
          <w:rFonts w:ascii="Times New Roman" w:hAnsi="Times New Roman" w:cs="Times New Roman"/>
          <w:spacing w:val="-4"/>
          <w:sz w:val="24"/>
          <w:szCs w:val="24"/>
        </w:rPr>
        <w:t>☻</w:t>
      </w:r>
      <w:r w:rsidRPr="005B1A98">
        <w:rPr>
          <w:rFonts w:ascii="Times New Roman" w:hAnsi="Times New Roman" w:cs="Times New Roman"/>
          <w:sz w:val="24"/>
          <w:szCs w:val="24"/>
        </w:rPr>
        <w:t>Специальные особо тяжелые и гидратные заполнители делают бетон надежной защитой от проникающей радиации (на атомных электростанциях и т. п.).</w:t>
      </w:r>
    </w:p>
    <w:p w:rsidR="00D52597" w:rsidRDefault="00D52597" w:rsidP="00D52597">
      <w:pPr>
        <w:spacing w:after="0" w:line="240" w:lineRule="auto"/>
        <w:ind w:firstLine="426"/>
        <w:jc w:val="both"/>
        <w:rPr>
          <w:rFonts w:ascii="Times New Roman" w:hAnsi="Times New Roman" w:cs="Times New Roman"/>
          <w:sz w:val="24"/>
          <w:szCs w:val="24"/>
          <w:lang w:val="kk-KZ"/>
        </w:rPr>
      </w:pPr>
      <w:r w:rsidRPr="005B1A98">
        <w:rPr>
          <w:rFonts w:ascii="Times New Roman" w:hAnsi="Times New Roman" w:cs="Times New Roman"/>
          <w:spacing w:val="-4"/>
          <w:sz w:val="24"/>
          <w:szCs w:val="24"/>
        </w:rPr>
        <w:t>☻</w:t>
      </w:r>
      <w:proofErr w:type="gramStart"/>
      <w:r w:rsidRPr="005B1A98">
        <w:rPr>
          <w:rFonts w:ascii="Times New Roman" w:hAnsi="Times New Roman" w:cs="Times New Roman"/>
          <w:sz w:val="24"/>
          <w:szCs w:val="24"/>
        </w:rPr>
        <w:t>В</w:t>
      </w:r>
      <w:proofErr w:type="gramEnd"/>
      <w:r w:rsidRPr="005B1A98">
        <w:rPr>
          <w:rFonts w:ascii="Times New Roman" w:hAnsi="Times New Roman" w:cs="Times New Roman"/>
          <w:sz w:val="24"/>
          <w:szCs w:val="24"/>
        </w:rPr>
        <w:t xml:space="preserve"> силикатных бетонах заполнитель помимо своего обычного назначения играет особо важную роль, так как </w:t>
      </w:r>
      <w:r w:rsidRPr="005B1A98">
        <w:rPr>
          <w:rFonts w:ascii="Times New Roman" w:hAnsi="Times New Roman" w:cs="Times New Roman"/>
          <w:spacing w:val="-1"/>
          <w:sz w:val="24"/>
          <w:szCs w:val="24"/>
        </w:rPr>
        <w:t xml:space="preserve">его зерна с поверхности вступают во взаимодействие с </w:t>
      </w:r>
      <w:r w:rsidRPr="005B1A98">
        <w:rPr>
          <w:rFonts w:ascii="Times New Roman" w:hAnsi="Times New Roman" w:cs="Times New Roman"/>
          <w:sz w:val="24"/>
          <w:szCs w:val="24"/>
        </w:rPr>
        <w:t xml:space="preserve">вяжущим веществом и от их минералогического состава </w:t>
      </w:r>
      <w:r w:rsidRPr="005B1A98">
        <w:rPr>
          <w:rFonts w:ascii="Times New Roman" w:hAnsi="Times New Roman" w:cs="Times New Roman"/>
          <w:spacing w:val="-2"/>
          <w:sz w:val="24"/>
          <w:szCs w:val="24"/>
        </w:rPr>
        <w:t>и удельной поверхности во многом зависят свойства по</w:t>
      </w:r>
      <w:r w:rsidRPr="005B1A98">
        <w:rPr>
          <w:rFonts w:ascii="Times New Roman" w:hAnsi="Times New Roman" w:cs="Times New Roman"/>
          <w:spacing w:val="-2"/>
          <w:sz w:val="24"/>
          <w:szCs w:val="24"/>
        </w:rPr>
        <w:softHyphen/>
      </w:r>
      <w:r w:rsidRPr="005B1A98">
        <w:rPr>
          <w:rFonts w:ascii="Times New Roman" w:hAnsi="Times New Roman" w:cs="Times New Roman"/>
          <w:sz w:val="24"/>
          <w:szCs w:val="24"/>
        </w:rPr>
        <w:t>лучаемого бетона.</w:t>
      </w:r>
    </w:p>
    <w:p w:rsidR="00D52597" w:rsidRPr="00D52597" w:rsidRDefault="00D52597" w:rsidP="00DC299C">
      <w:pPr>
        <w:spacing w:after="0" w:line="240" w:lineRule="auto"/>
        <w:ind w:firstLine="708"/>
        <w:jc w:val="both"/>
        <w:rPr>
          <w:rFonts w:ascii="Times New Roman" w:hAnsi="Times New Roman" w:cs="Times New Roman"/>
          <w:sz w:val="24"/>
          <w:szCs w:val="24"/>
          <w:lang w:val="kk-KZ" w:eastAsia="ru-RU"/>
        </w:rPr>
      </w:pPr>
    </w:p>
    <w:p w:rsidR="004F4424" w:rsidRPr="005367B6" w:rsidRDefault="00DC299C" w:rsidP="00DC299C">
      <w:pPr>
        <w:spacing w:after="0" w:line="240" w:lineRule="auto"/>
        <w:ind w:firstLine="708"/>
        <w:jc w:val="both"/>
        <w:rPr>
          <w:rFonts w:ascii="Times New Roman" w:hAnsi="Times New Roman" w:cs="Times New Roman"/>
          <w:sz w:val="24"/>
          <w:szCs w:val="24"/>
          <w:lang w:val="kk-KZ"/>
        </w:rPr>
      </w:pPr>
      <w:r w:rsidRPr="005367B6">
        <w:rPr>
          <w:rFonts w:ascii="Times New Roman" w:hAnsi="Times New Roman" w:cs="Times New Roman"/>
          <w:b/>
          <w:i/>
          <w:sz w:val="24"/>
          <w:szCs w:val="24"/>
          <w:lang w:val="kk-KZ" w:eastAsia="ru-RU"/>
        </w:rPr>
        <w:t>ЦБЗ</w:t>
      </w:r>
      <w:r w:rsidRPr="005367B6">
        <w:rPr>
          <w:rFonts w:ascii="Times New Roman" w:hAnsi="Times New Roman" w:cs="Times New Roman"/>
          <w:sz w:val="24"/>
          <w:szCs w:val="24"/>
          <w:lang w:val="kk-KZ" w:eastAsia="ru-RU"/>
        </w:rPr>
        <w:t xml:space="preserve"> – </w:t>
      </w:r>
      <w:r w:rsidR="007C2C78" w:rsidRPr="005367B6">
        <w:rPr>
          <w:rFonts w:ascii="Times New Roman" w:hAnsi="Times New Roman" w:cs="Times New Roman"/>
          <w:sz w:val="24"/>
          <w:szCs w:val="24"/>
          <w:lang w:val="kk-KZ" w:eastAsia="ru-RU"/>
        </w:rPr>
        <w:t>цемент-бетон қоспасын дайындау бойынша бірқатар операцияларды орындауды қамтамасыз ететін технологиялық, энергетикалық және қосалқы жабдықтардың монтаждалған кешені, атап айтқанда</w:t>
      </w:r>
      <w:r w:rsidR="004F4424" w:rsidRPr="005367B6">
        <w:rPr>
          <w:rFonts w:ascii="Times New Roman" w:hAnsi="Times New Roman" w:cs="Times New Roman"/>
          <w:sz w:val="24"/>
          <w:szCs w:val="24"/>
          <w:lang w:val="kk-KZ"/>
        </w:rPr>
        <w:t xml:space="preserve">: </w:t>
      </w:r>
    </w:p>
    <w:p w:rsidR="004F4424" w:rsidRDefault="007C2C78" w:rsidP="007C2C78">
      <w:pPr>
        <w:pStyle w:val="a3"/>
        <w:numPr>
          <w:ilvl w:val="0"/>
          <w:numId w:val="5"/>
        </w:numPr>
        <w:spacing w:after="0" w:line="240" w:lineRule="auto"/>
        <w:jc w:val="both"/>
        <w:rPr>
          <w:rFonts w:ascii="Times New Roman" w:hAnsi="Times New Roman" w:cs="Times New Roman"/>
          <w:sz w:val="24"/>
          <w:szCs w:val="24"/>
          <w:lang w:eastAsia="ru-RU"/>
        </w:rPr>
      </w:pPr>
      <w:proofErr w:type="spellStart"/>
      <w:r w:rsidRPr="007C2C78">
        <w:rPr>
          <w:rFonts w:ascii="Times New Roman" w:hAnsi="Times New Roman" w:cs="Times New Roman"/>
          <w:sz w:val="24"/>
          <w:szCs w:val="24"/>
        </w:rPr>
        <w:t>қоспа</w:t>
      </w:r>
      <w:proofErr w:type="spellEnd"/>
      <w:r w:rsidRPr="007C2C78">
        <w:rPr>
          <w:rFonts w:ascii="Times New Roman" w:hAnsi="Times New Roman" w:cs="Times New Roman"/>
          <w:sz w:val="24"/>
          <w:szCs w:val="24"/>
        </w:rPr>
        <w:t xml:space="preserve"> </w:t>
      </w:r>
      <w:proofErr w:type="spellStart"/>
      <w:r w:rsidRPr="007C2C78">
        <w:rPr>
          <w:rFonts w:ascii="Times New Roman" w:hAnsi="Times New Roman" w:cs="Times New Roman"/>
          <w:sz w:val="24"/>
          <w:szCs w:val="24"/>
        </w:rPr>
        <w:t>компоненттерін</w:t>
      </w:r>
      <w:proofErr w:type="spellEnd"/>
      <w:r w:rsidRPr="007C2C78">
        <w:rPr>
          <w:rFonts w:ascii="Times New Roman" w:hAnsi="Times New Roman" w:cs="Times New Roman"/>
          <w:sz w:val="24"/>
          <w:szCs w:val="24"/>
        </w:rPr>
        <w:t xml:space="preserve"> </w:t>
      </w:r>
      <w:proofErr w:type="spellStart"/>
      <w:r w:rsidRPr="007C2C78">
        <w:rPr>
          <w:rFonts w:ascii="Times New Roman" w:hAnsi="Times New Roman" w:cs="Times New Roman"/>
          <w:sz w:val="24"/>
          <w:szCs w:val="24"/>
        </w:rPr>
        <w:t>қабылдау</w:t>
      </w:r>
      <w:proofErr w:type="spellEnd"/>
      <w:r w:rsidR="004F4424">
        <w:rPr>
          <w:rFonts w:ascii="Times New Roman" w:hAnsi="Times New Roman" w:cs="Times New Roman"/>
          <w:sz w:val="24"/>
          <w:szCs w:val="24"/>
        </w:rPr>
        <w:t>;</w:t>
      </w:r>
    </w:p>
    <w:p w:rsidR="004F4424" w:rsidRDefault="007C2C78" w:rsidP="004F4424">
      <w:pPr>
        <w:pStyle w:val="a3"/>
        <w:numPr>
          <w:ilvl w:val="0"/>
          <w:numId w:val="5"/>
        </w:num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rPr>
        <w:t>оларды жинау</w:t>
      </w:r>
      <w:r w:rsidR="004F4424">
        <w:rPr>
          <w:rFonts w:ascii="Times New Roman" w:hAnsi="Times New Roman" w:cs="Times New Roman"/>
          <w:sz w:val="24"/>
          <w:szCs w:val="24"/>
        </w:rPr>
        <w:t>;</w:t>
      </w:r>
    </w:p>
    <w:p w:rsidR="004F4424" w:rsidRDefault="007C2C78" w:rsidP="007C2C78">
      <w:pPr>
        <w:pStyle w:val="a3"/>
        <w:numPr>
          <w:ilvl w:val="0"/>
          <w:numId w:val="5"/>
        </w:numPr>
        <w:spacing w:after="0" w:line="240" w:lineRule="auto"/>
        <w:jc w:val="both"/>
        <w:rPr>
          <w:rFonts w:ascii="Times New Roman" w:hAnsi="Times New Roman" w:cs="Times New Roman"/>
          <w:sz w:val="24"/>
          <w:szCs w:val="24"/>
          <w:lang w:eastAsia="ru-RU"/>
        </w:rPr>
      </w:pPr>
      <w:r w:rsidRPr="007C2C78">
        <w:rPr>
          <w:rFonts w:ascii="Times New Roman" w:hAnsi="Times New Roman" w:cs="Times New Roman"/>
          <w:sz w:val="24"/>
          <w:szCs w:val="24"/>
        </w:rPr>
        <w:t>мөлшерлеу құрылғыларына беру</w:t>
      </w:r>
      <w:r w:rsidR="004F4424">
        <w:rPr>
          <w:rFonts w:ascii="Times New Roman" w:hAnsi="Times New Roman" w:cs="Times New Roman"/>
          <w:sz w:val="24"/>
          <w:szCs w:val="24"/>
        </w:rPr>
        <w:t>;</w:t>
      </w:r>
    </w:p>
    <w:p w:rsidR="004F4424" w:rsidRDefault="007C2C78" w:rsidP="007C2C78">
      <w:pPr>
        <w:pStyle w:val="a3"/>
        <w:numPr>
          <w:ilvl w:val="0"/>
          <w:numId w:val="5"/>
        </w:numPr>
        <w:spacing w:after="0" w:line="240" w:lineRule="auto"/>
        <w:jc w:val="both"/>
        <w:rPr>
          <w:rFonts w:ascii="Times New Roman" w:hAnsi="Times New Roman" w:cs="Times New Roman"/>
          <w:sz w:val="24"/>
          <w:szCs w:val="24"/>
          <w:lang w:eastAsia="ru-RU"/>
        </w:rPr>
      </w:pPr>
      <w:r w:rsidRPr="007C2C78">
        <w:rPr>
          <w:rFonts w:ascii="Times New Roman" w:hAnsi="Times New Roman" w:cs="Times New Roman"/>
          <w:sz w:val="24"/>
          <w:szCs w:val="24"/>
        </w:rPr>
        <w:t>мөлшерлеу, араластырғышқа беру</w:t>
      </w:r>
      <w:r w:rsidR="004F4424">
        <w:rPr>
          <w:rFonts w:ascii="Times New Roman" w:hAnsi="Times New Roman" w:cs="Times New Roman"/>
          <w:sz w:val="24"/>
          <w:szCs w:val="24"/>
        </w:rPr>
        <w:t>;</w:t>
      </w:r>
    </w:p>
    <w:p w:rsidR="00DC299C" w:rsidRPr="004F4424" w:rsidRDefault="007C2C78" w:rsidP="007C2C78">
      <w:pPr>
        <w:pStyle w:val="a3"/>
        <w:numPr>
          <w:ilvl w:val="0"/>
          <w:numId w:val="5"/>
        </w:numPr>
        <w:spacing w:after="0" w:line="240" w:lineRule="auto"/>
        <w:jc w:val="both"/>
        <w:rPr>
          <w:rFonts w:ascii="Times New Roman" w:hAnsi="Times New Roman" w:cs="Times New Roman"/>
          <w:sz w:val="24"/>
          <w:szCs w:val="24"/>
          <w:lang w:eastAsia="ru-RU"/>
        </w:rPr>
      </w:pPr>
      <w:r w:rsidRPr="007C2C78">
        <w:rPr>
          <w:rFonts w:ascii="Times New Roman" w:hAnsi="Times New Roman" w:cs="Times New Roman"/>
          <w:sz w:val="24"/>
          <w:szCs w:val="24"/>
        </w:rPr>
        <w:t>араластыру және дайын қоспаны беру</w:t>
      </w:r>
      <w:r w:rsidR="004F4424" w:rsidRPr="004F4424">
        <w:rPr>
          <w:rFonts w:ascii="Times New Roman" w:hAnsi="Times New Roman" w:cs="Times New Roman"/>
          <w:sz w:val="24"/>
          <w:szCs w:val="24"/>
        </w:rPr>
        <w:t>.</w:t>
      </w:r>
    </w:p>
    <w:p w:rsidR="004F4424" w:rsidRDefault="004F4424" w:rsidP="00685297">
      <w:pPr>
        <w:spacing w:after="0" w:line="242" w:lineRule="auto"/>
        <w:ind w:firstLine="710"/>
        <w:jc w:val="both"/>
        <w:rPr>
          <w:rFonts w:ascii="Times New Roman" w:hAnsi="Times New Roman" w:cs="Times New Roman"/>
          <w:sz w:val="24"/>
          <w:szCs w:val="24"/>
        </w:rPr>
      </w:pPr>
    </w:p>
    <w:p w:rsidR="00685297" w:rsidRDefault="007C2C78" w:rsidP="00685297">
      <w:pPr>
        <w:spacing w:after="0" w:line="242" w:lineRule="auto"/>
        <w:ind w:firstLine="710"/>
        <w:jc w:val="both"/>
        <w:rPr>
          <w:rFonts w:ascii="Times New Roman" w:hAnsi="Times New Roman" w:cs="Times New Roman"/>
          <w:b/>
          <w:i/>
          <w:sz w:val="24"/>
          <w:szCs w:val="24"/>
          <w:lang w:val="kk-KZ"/>
        </w:rPr>
      </w:pPr>
      <w:r w:rsidRPr="007C2C78">
        <w:rPr>
          <w:rFonts w:ascii="Times New Roman" w:hAnsi="Times New Roman" w:cs="Times New Roman"/>
          <w:sz w:val="24"/>
          <w:szCs w:val="24"/>
        </w:rPr>
        <w:t xml:space="preserve">Өнімділігі бойынша шағын ЦБЗ кейде </w:t>
      </w:r>
      <w:r w:rsidRPr="007C2C78">
        <w:rPr>
          <w:rFonts w:ascii="Times New Roman" w:hAnsi="Times New Roman" w:cs="Times New Roman"/>
          <w:b/>
          <w:i/>
          <w:sz w:val="24"/>
          <w:szCs w:val="24"/>
        </w:rPr>
        <w:t>бетонды түйін</w:t>
      </w:r>
      <w:r w:rsidRPr="007C2C78">
        <w:rPr>
          <w:rFonts w:ascii="Times New Roman" w:hAnsi="Times New Roman" w:cs="Times New Roman"/>
          <w:sz w:val="24"/>
          <w:szCs w:val="24"/>
        </w:rPr>
        <w:t xml:space="preserve"> деп аталады</w:t>
      </w:r>
      <w:r w:rsidR="00685297" w:rsidRPr="00685297">
        <w:rPr>
          <w:rFonts w:ascii="Times New Roman" w:hAnsi="Times New Roman" w:cs="Times New Roman"/>
          <w:b/>
          <w:i/>
          <w:sz w:val="24"/>
          <w:szCs w:val="24"/>
        </w:rPr>
        <w:t>.</w:t>
      </w:r>
    </w:p>
    <w:p w:rsidR="007C2C78" w:rsidRPr="007C2C78" w:rsidRDefault="007C2C78" w:rsidP="00685297">
      <w:pPr>
        <w:spacing w:after="0" w:line="242" w:lineRule="auto"/>
        <w:ind w:firstLine="710"/>
        <w:jc w:val="both"/>
        <w:rPr>
          <w:rFonts w:ascii="Times New Roman" w:hAnsi="Times New Roman" w:cs="Times New Roman"/>
          <w:sz w:val="24"/>
          <w:szCs w:val="24"/>
          <w:lang w:val="kk-KZ"/>
        </w:rPr>
      </w:pPr>
      <w:r w:rsidRPr="007C2C78">
        <w:rPr>
          <w:rFonts w:ascii="Times New Roman" w:hAnsi="Times New Roman" w:cs="Times New Roman"/>
          <w:b/>
          <w:i/>
          <w:sz w:val="24"/>
          <w:szCs w:val="24"/>
          <w:lang w:val="kk-KZ"/>
        </w:rPr>
        <w:t>Бетон араластырғыш қондырғы</w:t>
      </w:r>
      <w:r w:rsidRPr="007C2C78">
        <w:rPr>
          <w:rFonts w:ascii="Times New Roman" w:hAnsi="Times New Roman" w:cs="Times New Roman"/>
          <w:sz w:val="24"/>
          <w:szCs w:val="24"/>
          <w:lang w:val="kk-KZ"/>
        </w:rPr>
        <w:t xml:space="preserve"> деп мөлшерлеу, араластыру және дайын қоспаны беру операцияларын жүзеге асыратын ЦБЗ жабдығының кешені аталады</w:t>
      </w:r>
      <w:r>
        <w:rPr>
          <w:rFonts w:ascii="Times New Roman" w:hAnsi="Times New Roman" w:cs="Times New Roman"/>
          <w:sz w:val="24"/>
          <w:szCs w:val="24"/>
          <w:lang w:val="kk-KZ"/>
        </w:rPr>
        <w:t>.</w:t>
      </w:r>
    </w:p>
    <w:p w:rsidR="00685297" w:rsidRPr="004B68F3" w:rsidRDefault="004B68F3" w:rsidP="00685297">
      <w:pPr>
        <w:spacing w:after="0" w:line="240" w:lineRule="auto"/>
        <w:ind w:firstLine="708"/>
        <w:jc w:val="both"/>
        <w:rPr>
          <w:rFonts w:ascii="Times New Roman" w:hAnsi="Times New Roman" w:cs="Times New Roman"/>
          <w:sz w:val="24"/>
          <w:szCs w:val="24"/>
          <w:lang w:val="kk-KZ"/>
        </w:rPr>
      </w:pPr>
      <w:r w:rsidRPr="004B68F3">
        <w:rPr>
          <w:rFonts w:ascii="Times New Roman" w:hAnsi="Times New Roman" w:cs="Times New Roman"/>
          <w:sz w:val="24"/>
          <w:szCs w:val="24"/>
          <w:lang w:val="kk-KZ"/>
        </w:rPr>
        <w:t xml:space="preserve">Бастапқы шикізатты дайындауды, оны жинауды, бетон қоспасын тасымалдауды қамтитын өзара байланысты қондырғылар кешенін </w:t>
      </w:r>
      <w:r w:rsidRPr="004B68F3">
        <w:rPr>
          <w:rFonts w:ascii="Times New Roman" w:hAnsi="Times New Roman" w:cs="Times New Roman"/>
          <w:b/>
          <w:i/>
          <w:sz w:val="24"/>
          <w:szCs w:val="24"/>
          <w:lang w:val="kk-KZ"/>
        </w:rPr>
        <w:t>бетон шаруашылығы</w:t>
      </w:r>
      <w:r w:rsidRPr="004B68F3">
        <w:rPr>
          <w:rFonts w:ascii="Times New Roman" w:hAnsi="Times New Roman" w:cs="Times New Roman"/>
          <w:sz w:val="24"/>
          <w:szCs w:val="24"/>
          <w:lang w:val="kk-KZ"/>
        </w:rPr>
        <w:t xml:space="preserve"> деп атайды</w:t>
      </w:r>
      <w:r>
        <w:rPr>
          <w:rFonts w:ascii="Times New Roman" w:hAnsi="Times New Roman" w:cs="Times New Roman"/>
          <w:sz w:val="24"/>
          <w:szCs w:val="24"/>
          <w:lang w:val="kk-KZ"/>
        </w:rPr>
        <w:t>.</w:t>
      </w:r>
    </w:p>
    <w:p w:rsidR="00DC299C" w:rsidRPr="004B68F3" w:rsidRDefault="004B68F3" w:rsidP="00DC299C">
      <w:pPr>
        <w:spacing w:after="0" w:line="240" w:lineRule="auto"/>
        <w:ind w:firstLine="708"/>
        <w:jc w:val="both"/>
        <w:rPr>
          <w:rFonts w:ascii="Times New Roman" w:hAnsi="Times New Roman" w:cs="Times New Roman"/>
          <w:sz w:val="24"/>
          <w:szCs w:val="24"/>
          <w:lang w:val="kk-KZ" w:eastAsia="ru-RU"/>
        </w:rPr>
      </w:pPr>
      <w:r w:rsidRPr="004B68F3">
        <w:rPr>
          <w:rFonts w:ascii="Times New Roman" w:hAnsi="Times New Roman" w:cs="Times New Roman"/>
          <w:sz w:val="24"/>
          <w:szCs w:val="24"/>
          <w:lang w:val="kk-KZ" w:eastAsia="ru-RU"/>
        </w:rPr>
        <w:t>Цемент-бетон жамылғысы бар автомобиль жолдарын салу кезінде бетон зауыттарының екі түрі бар</w:t>
      </w:r>
      <w:r w:rsidR="00DC299C" w:rsidRPr="004B68F3">
        <w:rPr>
          <w:rFonts w:ascii="Times New Roman" w:hAnsi="Times New Roman" w:cs="Times New Roman"/>
          <w:sz w:val="24"/>
          <w:szCs w:val="24"/>
          <w:lang w:val="kk-KZ" w:eastAsia="ru-RU"/>
        </w:rPr>
        <w:t>:</w:t>
      </w:r>
    </w:p>
    <w:p w:rsidR="00DC299C" w:rsidRPr="00607023" w:rsidRDefault="004B68F3" w:rsidP="00607023">
      <w:pPr>
        <w:pStyle w:val="a3"/>
        <w:numPr>
          <w:ilvl w:val="0"/>
          <w:numId w:val="1"/>
        </w:numPr>
        <w:spacing w:after="0" w:line="240" w:lineRule="auto"/>
        <w:jc w:val="both"/>
        <w:rPr>
          <w:rFonts w:ascii="Times New Roman" w:hAnsi="Times New Roman" w:cs="Times New Roman"/>
          <w:b/>
          <w:sz w:val="24"/>
          <w:szCs w:val="24"/>
          <w:lang w:eastAsia="ru-RU"/>
        </w:rPr>
      </w:pPr>
      <w:r>
        <w:rPr>
          <w:rFonts w:ascii="Times New Roman" w:hAnsi="Times New Roman" w:cs="Times New Roman"/>
          <w:b/>
          <w:sz w:val="24"/>
          <w:szCs w:val="24"/>
          <w:lang w:val="kk-KZ" w:eastAsia="ru-RU"/>
        </w:rPr>
        <w:t>рельс бойында</w:t>
      </w:r>
      <w:r w:rsidR="00DC299C" w:rsidRPr="00607023">
        <w:rPr>
          <w:rFonts w:ascii="Times New Roman" w:hAnsi="Times New Roman" w:cs="Times New Roman"/>
          <w:b/>
          <w:sz w:val="24"/>
          <w:szCs w:val="24"/>
          <w:lang w:eastAsia="ru-RU"/>
        </w:rPr>
        <w:t>;</w:t>
      </w:r>
    </w:p>
    <w:p w:rsidR="00DC299C" w:rsidRPr="00607023" w:rsidRDefault="004B68F3" w:rsidP="00607023">
      <w:pPr>
        <w:pStyle w:val="a3"/>
        <w:numPr>
          <w:ilvl w:val="0"/>
          <w:numId w:val="1"/>
        </w:numPr>
        <w:spacing w:after="0" w:line="240" w:lineRule="auto"/>
        <w:jc w:val="both"/>
        <w:rPr>
          <w:rFonts w:ascii="Times New Roman" w:hAnsi="Times New Roman" w:cs="Times New Roman"/>
          <w:b/>
          <w:sz w:val="24"/>
          <w:szCs w:val="24"/>
          <w:lang w:eastAsia="ru-RU"/>
        </w:rPr>
      </w:pPr>
      <w:r>
        <w:rPr>
          <w:rFonts w:ascii="Times New Roman" w:hAnsi="Times New Roman" w:cs="Times New Roman"/>
          <w:b/>
          <w:sz w:val="24"/>
          <w:szCs w:val="24"/>
          <w:lang w:val="kk-KZ" w:eastAsia="ru-RU"/>
        </w:rPr>
        <w:t>трасса (жол) бойында</w:t>
      </w:r>
      <w:r w:rsidR="00DC299C" w:rsidRPr="00607023">
        <w:rPr>
          <w:rFonts w:ascii="Times New Roman" w:hAnsi="Times New Roman" w:cs="Times New Roman"/>
          <w:b/>
          <w:sz w:val="24"/>
          <w:szCs w:val="24"/>
          <w:lang w:eastAsia="ru-RU"/>
        </w:rPr>
        <w:t>.</w:t>
      </w:r>
    </w:p>
    <w:p w:rsidR="004F4424" w:rsidRDefault="004B68F3" w:rsidP="004F4424">
      <w:pPr>
        <w:pStyle w:val="a4"/>
        <w:ind w:left="0" w:firstLine="710"/>
        <w:jc w:val="both"/>
        <w:rPr>
          <w:sz w:val="24"/>
          <w:szCs w:val="24"/>
        </w:rPr>
      </w:pPr>
      <w:r w:rsidRPr="004B68F3">
        <w:rPr>
          <w:sz w:val="24"/>
          <w:szCs w:val="24"/>
        </w:rPr>
        <w:t>Бір орында әрекет ету мерзімі және ЦБЗ жабдығының сипаты бойынша аталады</w:t>
      </w:r>
      <w:r w:rsidR="004F4424">
        <w:rPr>
          <w:sz w:val="24"/>
          <w:szCs w:val="24"/>
        </w:rPr>
        <w:t>:</w:t>
      </w:r>
    </w:p>
    <w:p w:rsidR="004F4424" w:rsidRDefault="004B68F3" w:rsidP="004B68F3">
      <w:pPr>
        <w:pStyle w:val="a4"/>
        <w:numPr>
          <w:ilvl w:val="0"/>
          <w:numId w:val="6"/>
        </w:numPr>
        <w:jc w:val="both"/>
        <w:rPr>
          <w:b/>
          <w:sz w:val="24"/>
          <w:szCs w:val="24"/>
        </w:rPr>
      </w:pPr>
      <w:r w:rsidRPr="004B68F3">
        <w:rPr>
          <w:b/>
          <w:sz w:val="24"/>
          <w:szCs w:val="24"/>
        </w:rPr>
        <w:t>стационарлық</w:t>
      </w:r>
      <w:r>
        <w:rPr>
          <w:b/>
          <w:sz w:val="24"/>
          <w:szCs w:val="24"/>
          <w:lang w:val="kk-KZ"/>
        </w:rPr>
        <w:t xml:space="preserve"> (тұрақты)</w:t>
      </w:r>
      <w:r w:rsidR="004F4424">
        <w:rPr>
          <w:b/>
          <w:sz w:val="24"/>
          <w:szCs w:val="24"/>
        </w:rPr>
        <w:t>;</w:t>
      </w:r>
    </w:p>
    <w:p w:rsidR="004F4424" w:rsidRDefault="004B68F3" w:rsidP="004B68F3">
      <w:pPr>
        <w:pStyle w:val="a4"/>
        <w:numPr>
          <w:ilvl w:val="0"/>
          <w:numId w:val="6"/>
        </w:numPr>
        <w:jc w:val="both"/>
        <w:rPr>
          <w:b/>
          <w:sz w:val="24"/>
          <w:szCs w:val="24"/>
        </w:rPr>
      </w:pPr>
      <w:r w:rsidRPr="004B68F3">
        <w:rPr>
          <w:b/>
          <w:sz w:val="24"/>
          <w:szCs w:val="24"/>
        </w:rPr>
        <w:t>жартылай стационарлық</w:t>
      </w:r>
      <w:r w:rsidR="004F4424">
        <w:rPr>
          <w:b/>
          <w:sz w:val="24"/>
          <w:szCs w:val="24"/>
        </w:rPr>
        <w:t>;</w:t>
      </w:r>
    </w:p>
    <w:p w:rsidR="004F4424" w:rsidRPr="004F4424" w:rsidRDefault="004B68F3" w:rsidP="004B68F3">
      <w:pPr>
        <w:pStyle w:val="a4"/>
        <w:numPr>
          <w:ilvl w:val="0"/>
          <w:numId w:val="6"/>
        </w:numPr>
        <w:jc w:val="both"/>
        <w:rPr>
          <w:b/>
          <w:sz w:val="24"/>
          <w:szCs w:val="24"/>
        </w:rPr>
      </w:pPr>
      <w:r w:rsidRPr="004B68F3">
        <w:rPr>
          <w:b/>
          <w:sz w:val="24"/>
          <w:szCs w:val="24"/>
        </w:rPr>
        <w:t>жылжымалы</w:t>
      </w:r>
      <w:r w:rsidR="004F4424" w:rsidRPr="004F4424">
        <w:rPr>
          <w:b/>
          <w:sz w:val="24"/>
          <w:szCs w:val="24"/>
        </w:rPr>
        <w:t>.</w:t>
      </w:r>
    </w:p>
    <w:p w:rsidR="004F4424" w:rsidRDefault="004B68F3" w:rsidP="004F4424">
      <w:pPr>
        <w:pStyle w:val="a4"/>
        <w:ind w:left="0" w:firstLine="710"/>
        <w:jc w:val="both"/>
        <w:rPr>
          <w:sz w:val="24"/>
          <w:szCs w:val="24"/>
        </w:rPr>
      </w:pPr>
      <w:r w:rsidRPr="004B68F3">
        <w:rPr>
          <w:sz w:val="24"/>
          <w:szCs w:val="24"/>
        </w:rPr>
        <w:t>Пайдалану сипаты бойынша бетон зауыттарын үш түрге ажыратуға болады</w:t>
      </w:r>
      <w:r w:rsidR="004F4424" w:rsidRPr="004F4424">
        <w:rPr>
          <w:sz w:val="24"/>
          <w:szCs w:val="24"/>
        </w:rPr>
        <w:t>:</w:t>
      </w:r>
    </w:p>
    <w:p w:rsidR="004F4424" w:rsidRDefault="004B68F3" w:rsidP="004B68F3">
      <w:pPr>
        <w:pStyle w:val="a4"/>
        <w:numPr>
          <w:ilvl w:val="0"/>
          <w:numId w:val="7"/>
        </w:numPr>
        <w:jc w:val="both"/>
        <w:rPr>
          <w:b/>
          <w:sz w:val="24"/>
          <w:szCs w:val="24"/>
        </w:rPr>
      </w:pPr>
      <w:r w:rsidRPr="004B68F3">
        <w:rPr>
          <w:b/>
          <w:sz w:val="24"/>
          <w:szCs w:val="24"/>
        </w:rPr>
        <w:t>тауарлық бетонның орталық зауыттары</w:t>
      </w:r>
      <w:r w:rsidR="004F4424" w:rsidRPr="004F4424">
        <w:rPr>
          <w:b/>
          <w:sz w:val="24"/>
          <w:szCs w:val="24"/>
        </w:rPr>
        <w:t xml:space="preserve">; </w:t>
      </w:r>
    </w:p>
    <w:p w:rsidR="004F4424" w:rsidRDefault="004B68F3" w:rsidP="004F4424">
      <w:pPr>
        <w:pStyle w:val="a4"/>
        <w:numPr>
          <w:ilvl w:val="0"/>
          <w:numId w:val="7"/>
        </w:numPr>
        <w:jc w:val="both"/>
        <w:rPr>
          <w:b/>
          <w:sz w:val="24"/>
          <w:szCs w:val="24"/>
        </w:rPr>
      </w:pPr>
      <w:r>
        <w:rPr>
          <w:b/>
          <w:sz w:val="24"/>
          <w:szCs w:val="24"/>
          <w:lang w:val="kk-KZ"/>
        </w:rPr>
        <w:lastRenderedPageBreak/>
        <w:t>нысан маңындағы (приобъектные)</w:t>
      </w:r>
      <w:r w:rsidR="004F4424" w:rsidRPr="004F4424">
        <w:rPr>
          <w:b/>
          <w:sz w:val="24"/>
          <w:szCs w:val="24"/>
        </w:rPr>
        <w:t xml:space="preserve">; </w:t>
      </w:r>
    </w:p>
    <w:p w:rsidR="004F4424" w:rsidRPr="004F4424" w:rsidRDefault="004B68F3" w:rsidP="004B68F3">
      <w:pPr>
        <w:pStyle w:val="a4"/>
        <w:numPr>
          <w:ilvl w:val="0"/>
          <w:numId w:val="7"/>
        </w:numPr>
        <w:jc w:val="both"/>
        <w:rPr>
          <w:b/>
          <w:sz w:val="24"/>
          <w:szCs w:val="24"/>
        </w:rPr>
      </w:pPr>
      <w:r w:rsidRPr="004B68F3">
        <w:rPr>
          <w:b/>
          <w:sz w:val="24"/>
          <w:szCs w:val="24"/>
        </w:rPr>
        <w:t>темір-бетон бұйымдары кәсіпорындарында қоспа дайындау үшін пайдаланылатын бетон зауыттары</w:t>
      </w:r>
      <w:r w:rsidR="004F4424" w:rsidRPr="004F4424">
        <w:rPr>
          <w:b/>
          <w:sz w:val="24"/>
          <w:szCs w:val="24"/>
        </w:rPr>
        <w:t>.</w:t>
      </w:r>
    </w:p>
    <w:p w:rsidR="004F4424" w:rsidRPr="004F4424" w:rsidRDefault="004B68F3" w:rsidP="004F4424">
      <w:pPr>
        <w:pStyle w:val="a4"/>
        <w:ind w:left="0" w:firstLine="710"/>
        <w:jc w:val="both"/>
        <w:rPr>
          <w:sz w:val="24"/>
          <w:szCs w:val="24"/>
        </w:rPr>
      </w:pPr>
      <w:r w:rsidRPr="004B68F3">
        <w:rPr>
          <w:b/>
          <w:i/>
          <w:sz w:val="24"/>
          <w:szCs w:val="24"/>
        </w:rPr>
        <w:t xml:space="preserve">Орталық зауыттар </w:t>
      </w:r>
      <w:r w:rsidRPr="00EF01C7">
        <w:rPr>
          <w:sz w:val="24"/>
          <w:szCs w:val="24"/>
        </w:rPr>
        <w:t>тұтынушының көлік құралдарына тауарлық бетон түрінде дайын қоспаны береді</w:t>
      </w:r>
      <w:r w:rsidR="004F4424" w:rsidRPr="00EF01C7">
        <w:rPr>
          <w:sz w:val="24"/>
          <w:szCs w:val="24"/>
        </w:rPr>
        <w:t>.</w:t>
      </w:r>
      <w:r w:rsidR="004F4424" w:rsidRPr="004F4424">
        <w:rPr>
          <w:sz w:val="24"/>
          <w:szCs w:val="24"/>
        </w:rPr>
        <w:t xml:space="preserve"> </w:t>
      </w:r>
      <w:r w:rsidR="00EF01C7" w:rsidRPr="00EF01C7">
        <w:rPr>
          <w:sz w:val="24"/>
          <w:szCs w:val="24"/>
        </w:rPr>
        <w:t xml:space="preserve">Осы зауыттарға қойылатын ең маңызды талап тауарлық бетонның түрлі түрлерін дайындауға бапталған бірнеше араластырғыштардың болуы немесе әр түрлі қоспаларды бір араластырғышта шығаруға мөлшерлегіштерді жылдам </w:t>
      </w:r>
      <w:r w:rsidR="00EF01C7">
        <w:rPr>
          <w:sz w:val="24"/>
          <w:szCs w:val="24"/>
          <w:lang w:val="kk-KZ"/>
        </w:rPr>
        <w:t>орнат</w:t>
      </w:r>
      <w:r w:rsidR="00EF01C7" w:rsidRPr="00EF01C7">
        <w:rPr>
          <w:sz w:val="24"/>
          <w:szCs w:val="24"/>
        </w:rPr>
        <w:t>у мүмкіндігі болып табылады</w:t>
      </w:r>
      <w:r w:rsidR="004F4424" w:rsidRPr="004F4424">
        <w:rPr>
          <w:sz w:val="24"/>
          <w:szCs w:val="24"/>
        </w:rPr>
        <w:t>.</w:t>
      </w:r>
    </w:p>
    <w:p w:rsidR="004F4424" w:rsidRPr="00EF01C7" w:rsidRDefault="00EF01C7" w:rsidP="004F4424">
      <w:pPr>
        <w:pStyle w:val="a4"/>
        <w:ind w:left="0" w:firstLine="710"/>
        <w:jc w:val="both"/>
        <w:rPr>
          <w:sz w:val="24"/>
          <w:szCs w:val="24"/>
        </w:rPr>
      </w:pPr>
      <w:r w:rsidRPr="00EF01C7">
        <w:rPr>
          <w:b/>
          <w:i/>
          <w:sz w:val="24"/>
          <w:szCs w:val="24"/>
        </w:rPr>
        <w:t>Объект маңындағы зауыттар</w:t>
      </w:r>
      <w:r w:rsidRPr="00EF01C7">
        <w:rPr>
          <w:sz w:val="24"/>
          <w:szCs w:val="24"/>
        </w:rPr>
        <w:t xml:space="preserve"> әдетте белгілі бір тұтынушы үшін тұрақты құрамы мен қасиеттерінің </w:t>
      </w:r>
      <w:r w:rsidR="00C81D46" w:rsidRPr="00EF01C7">
        <w:rPr>
          <w:sz w:val="24"/>
          <w:szCs w:val="24"/>
        </w:rPr>
        <w:t>қоспасын береді</w:t>
      </w:r>
      <w:r w:rsidRPr="00EF01C7">
        <w:rPr>
          <w:sz w:val="24"/>
          <w:szCs w:val="24"/>
        </w:rPr>
        <w:t xml:space="preserve"> (салынып жатқан жол, көпір және т. б.).</w:t>
      </w:r>
    </w:p>
    <w:p w:rsidR="004F4424" w:rsidRPr="00681919" w:rsidRDefault="00681919" w:rsidP="004F4424">
      <w:pPr>
        <w:pStyle w:val="a4"/>
        <w:ind w:left="0" w:firstLine="710"/>
        <w:jc w:val="both"/>
        <w:rPr>
          <w:sz w:val="24"/>
          <w:szCs w:val="24"/>
        </w:rPr>
      </w:pPr>
      <w:r w:rsidRPr="00681919">
        <w:rPr>
          <w:b/>
          <w:i/>
          <w:sz w:val="24"/>
          <w:szCs w:val="24"/>
        </w:rPr>
        <w:t>ТББ (темір-бетонды бұйымдар, ЖБИ) кәсіпорындарында орналасқан бетон зауыттары</w:t>
      </w:r>
      <w:r w:rsidRPr="00681919">
        <w:rPr>
          <w:sz w:val="24"/>
          <w:szCs w:val="24"/>
        </w:rPr>
        <w:t xml:space="preserve"> бұйымдарды дайындау жөніндегі технологиялық желінің құрамдас бөлігі болып табылады және осы зауыттарға қойылатын талаптар ТББ зауыты шығаратын бұйымдардың номенклатурасымен айқындалады</w:t>
      </w:r>
      <w:r w:rsidR="004F4424" w:rsidRPr="00681919">
        <w:rPr>
          <w:sz w:val="24"/>
          <w:szCs w:val="24"/>
        </w:rPr>
        <w:t>.</w:t>
      </w:r>
    </w:p>
    <w:p w:rsidR="00DC299C" w:rsidRDefault="00681919" w:rsidP="00DC299C">
      <w:pPr>
        <w:spacing w:after="0" w:line="240" w:lineRule="auto"/>
        <w:ind w:firstLine="708"/>
        <w:jc w:val="both"/>
        <w:rPr>
          <w:rFonts w:ascii="Times New Roman" w:hAnsi="Times New Roman" w:cs="Times New Roman"/>
          <w:sz w:val="24"/>
          <w:szCs w:val="24"/>
          <w:lang w:eastAsia="ru-RU"/>
        </w:rPr>
      </w:pPr>
      <w:r w:rsidRPr="00681919">
        <w:rPr>
          <w:rFonts w:ascii="Times New Roman" w:hAnsi="Times New Roman" w:cs="Times New Roman"/>
          <w:sz w:val="24"/>
          <w:szCs w:val="24"/>
          <w:lang w:eastAsia="ru-RU"/>
        </w:rPr>
        <w:t xml:space="preserve">Бетон қоспаларын дайындау және тасымалдау процестерін ұйымдастыруға сәйкес </w:t>
      </w:r>
      <w:r w:rsidRPr="00681919">
        <w:rPr>
          <w:rFonts w:ascii="Times New Roman" w:hAnsi="Times New Roman" w:cs="Times New Roman"/>
          <w:b/>
          <w:i/>
          <w:sz w:val="24"/>
          <w:szCs w:val="24"/>
          <w:lang w:eastAsia="ru-RU"/>
        </w:rPr>
        <w:t xml:space="preserve">аяқталған </w:t>
      </w:r>
      <w:r w:rsidRPr="00681919">
        <w:rPr>
          <w:rFonts w:ascii="Times New Roman" w:hAnsi="Times New Roman" w:cs="Times New Roman"/>
          <w:sz w:val="24"/>
          <w:szCs w:val="24"/>
          <w:lang w:eastAsia="ru-RU"/>
        </w:rPr>
        <w:t>және</w:t>
      </w:r>
      <w:r w:rsidRPr="00681919">
        <w:rPr>
          <w:rFonts w:ascii="Times New Roman" w:hAnsi="Times New Roman" w:cs="Times New Roman"/>
          <w:b/>
          <w:i/>
          <w:sz w:val="24"/>
          <w:szCs w:val="24"/>
          <w:lang w:eastAsia="ru-RU"/>
        </w:rPr>
        <w:t xml:space="preserve"> аяқталмаған циклді зауыттарға</w:t>
      </w:r>
      <w:r w:rsidRPr="00681919">
        <w:rPr>
          <w:rFonts w:ascii="Times New Roman" w:hAnsi="Times New Roman" w:cs="Times New Roman"/>
          <w:sz w:val="24"/>
          <w:szCs w:val="24"/>
          <w:lang w:eastAsia="ru-RU"/>
        </w:rPr>
        <w:t xml:space="preserve"> бөлінеді</w:t>
      </w:r>
      <w:r w:rsidR="00DC299C" w:rsidRPr="00DC299C">
        <w:rPr>
          <w:rFonts w:ascii="Times New Roman" w:hAnsi="Times New Roman" w:cs="Times New Roman"/>
          <w:sz w:val="24"/>
          <w:szCs w:val="24"/>
          <w:lang w:eastAsia="ru-RU"/>
        </w:rPr>
        <w:t>.</w:t>
      </w:r>
    </w:p>
    <w:p w:rsidR="00DC299C" w:rsidRDefault="00681919" w:rsidP="00DC299C">
      <w:pPr>
        <w:spacing w:after="0" w:line="240" w:lineRule="auto"/>
        <w:ind w:firstLine="708"/>
        <w:jc w:val="both"/>
        <w:rPr>
          <w:rFonts w:ascii="Times New Roman" w:hAnsi="Times New Roman" w:cs="Times New Roman"/>
          <w:sz w:val="24"/>
          <w:szCs w:val="24"/>
          <w:lang w:eastAsia="ru-RU"/>
        </w:rPr>
      </w:pPr>
      <w:r w:rsidRPr="00681919">
        <w:rPr>
          <w:rFonts w:ascii="Times New Roman" w:hAnsi="Times New Roman" w:cs="Times New Roman"/>
          <w:sz w:val="24"/>
          <w:szCs w:val="24"/>
          <w:lang w:eastAsia="ru-RU"/>
        </w:rPr>
        <w:t>Технологиялық жабдықтар мен қондырғылар жұмысының принципі бойынша екі санатқа бөлінеді</w:t>
      </w:r>
      <w:r w:rsidR="00DC299C" w:rsidRPr="00DC299C">
        <w:rPr>
          <w:rFonts w:ascii="Times New Roman" w:hAnsi="Times New Roman" w:cs="Times New Roman"/>
          <w:sz w:val="24"/>
          <w:szCs w:val="24"/>
          <w:lang w:eastAsia="ru-RU"/>
        </w:rPr>
        <w:t xml:space="preserve">: </w:t>
      </w:r>
    </w:p>
    <w:p w:rsidR="00DC299C" w:rsidRPr="00607023" w:rsidRDefault="00681919" w:rsidP="00681919">
      <w:pPr>
        <w:pStyle w:val="a3"/>
        <w:numPr>
          <w:ilvl w:val="0"/>
          <w:numId w:val="2"/>
        </w:numPr>
        <w:spacing w:after="0" w:line="240" w:lineRule="auto"/>
        <w:jc w:val="both"/>
        <w:rPr>
          <w:rFonts w:ascii="Times New Roman" w:hAnsi="Times New Roman" w:cs="Times New Roman"/>
          <w:b/>
          <w:sz w:val="24"/>
          <w:szCs w:val="24"/>
          <w:lang w:eastAsia="ru-RU"/>
        </w:rPr>
      </w:pPr>
      <w:r w:rsidRPr="00681919">
        <w:rPr>
          <w:rFonts w:ascii="Times New Roman" w:hAnsi="Times New Roman" w:cs="Times New Roman"/>
          <w:b/>
          <w:sz w:val="24"/>
          <w:szCs w:val="24"/>
          <w:lang w:eastAsia="ru-RU"/>
        </w:rPr>
        <w:t>циклдік</w:t>
      </w:r>
      <w:r w:rsidR="00DC299C" w:rsidRPr="00607023">
        <w:rPr>
          <w:rFonts w:ascii="Times New Roman" w:hAnsi="Times New Roman" w:cs="Times New Roman"/>
          <w:b/>
          <w:sz w:val="24"/>
          <w:szCs w:val="24"/>
          <w:lang w:eastAsia="ru-RU"/>
        </w:rPr>
        <w:t>;</w:t>
      </w:r>
    </w:p>
    <w:p w:rsidR="00DC299C" w:rsidRPr="00607023" w:rsidRDefault="00681919" w:rsidP="00681919">
      <w:pPr>
        <w:pStyle w:val="a3"/>
        <w:numPr>
          <w:ilvl w:val="0"/>
          <w:numId w:val="2"/>
        </w:numPr>
        <w:spacing w:after="0" w:line="240" w:lineRule="auto"/>
        <w:jc w:val="both"/>
        <w:rPr>
          <w:rFonts w:ascii="Times New Roman" w:hAnsi="Times New Roman" w:cs="Times New Roman"/>
          <w:b/>
          <w:sz w:val="24"/>
          <w:szCs w:val="24"/>
          <w:lang w:eastAsia="ru-RU"/>
        </w:rPr>
      </w:pPr>
      <w:r w:rsidRPr="00681919">
        <w:rPr>
          <w:rFonts w:ascii="Times New Roman" w:hAnsi="Times New Roman" w:cs="Times New Roman"/>
          <w:b/>
          <w:sz w:val="24"/>
          <w:szCs w:val="24"/>
          <w:lang w:eastAsia="ru-RU"/>
        </w:rPr>
        <w:t>үздіксіз</w:t>
      </w:r>
      <w:r w:rsidR="00DC299C" w:rsidRPr="00607023">
        <w:rPr>
          <w:rFonts w:ascii="Times New Roman" w:hAnsi="Times New Roman" w:cs="Times New Roman"/>
          <w:b/>
          <w:sz w:val="24"/>
          <w:szCs w:val="24"/>
          <w:lang w:eastAsia="ru-RU"/>
        </w:rPr>
        <w:t>.</w:t>
      </w:r>
    </w:p>
    <w:p w:rsidR="00ED75A6" w:rsidRDefault="00ED75A6" w:rsidP="00ED75A6">
      <w:pPr>
        <w:spacing w:after="0" w:line="240" w:lineRule="auto"/>
        <w:ind w:firstLine="708"/>
        <w:jc w:val="both"/>
        <w:rPr>
          <w:rFonts w:ascii="Times New Roman" w:hAnsi="Times New Roman" w:cs="Times New Roman"/>
          <w:sz w:val="24"/>
          <w:szCs w:val="24"/>
        </w:rPr>
      </w:pPr>
    </w:p>
    <w:p w:rsidR="00ED75A6" w:rsidRDefault="00681919" w:rsidP="00ED75A6">
      <w:pPr>
        <w:spacing w:after="0" w:line="240" w:lineRule="auto"/>
        <w:ind w:firstLine="708"/>
        <w:jc w:val="both"/>
        <w:rPr>
          <w:rFonts w:ascii="Times New Roman" w:hAnsi="Times New Roman" w:cs="Times New Roman"/>
          <w:sz w:val="24"/>
          <w:szCs w:val="24"/>
        </w:rPr>
      </w:pPr>
      <w:r w:rsidRPr="00681919">
        <w:rPr>
          <w:rFonts w:ascii="Times New Roman" w:hAnsi="Times New Roman" w:cs="Times New Roman"/>
          <w:sz w:val="24"/>
          <w:szCs w:val="24"/>
        </w:rPr>
        <w:t xml:space="preserve">Үздіксіз қондырғыларда қоспаны дайындауға арналған технологиялық сұлба </w:t>
      </w:r>
      <w:r w:rsidR="005D7174">
        <w:rPr>
          <w:rFonts w:ascii="Times New Roman" w:hAnsi="Times New Roman" w:cs="Times New Roman"/>
          <w:sz w:val="24"/>
          <w:szCs w:val="24"/>
          <w:lang w:val="kk-KZ"/>
        </w:rPr>
        <w:t>10</w:t>
      </w:r>
      <w:bookmarkStart w:id="0" w:name="_GoBack"/>
      <w:bookmarkEnd w:id="0"/>
      <w:r w:rsidRPr="00681919">
        <w:rPr>
          <w:rFonts w:ascii="Times New Roman" w:hAnsi="Times New Roman" w:cs="Times New Roman"/>
          <w:sz w:val="24"/>
          <w:szCs w:val="24"/>
        </w:rPr>
        <w:t>.1.1 суретінде көрсетілген</w:t>
      </w:r>
      <w:r w:rsidR="00ED75A6" w:rsidRPr="00ED75A6">
        <w:rPr>
          <w:rFonts w:ascii="Times New Roman" w:hAnsi="Times New Roman" w:cs="Times New Roman"/>
          <w:sz w:val="24"/>
          <w:szCs w:val="24"/>
        </w:rPr>
        <w:t xml:space="preserve">. </w:t>
      </w:r>
    </w:p>
    <w:p w:rsidR="00ED75A6" w:rsidRDefault="00ED75A6" w:rsidP="00ED75A6">
      <w:pPr>
        <w:spacing w:after="0" w:line="240" w:lineRule="auto"/>
        <w:jc w:val="center"/>
        <w:rPr>
          <w:rFonts w:ascii="Times New Roman" w:hAnsi="Times New Roman" w:cs="Times New Roman"/>
          <w:sz w:val="24"/>
          <w:szCs w:val="24"/>
        </w:rPr>
      </w:pPr>
      <w:r w:rsidRPr="00ED75A6">
        <w:rPr>
          <w:rFonts w:ascii="Times New Roman" w:hAnsi="Times New Roman" w:cs="Times New Roman"/>
          <w:noProof/>
          <w:lang w:eastAsia="ru-RU"/>
        </w:rPr>
        <mc:AlternateContent>
          <mc:Choice Requires="wps">
            <w:drawing>
              <wp:anchor distT="0" distB="0" distL="114300" distR="114300" simplePos="0" relativeHeight="251659264" behindDoc="0" locked="0" layoutInCell="1" allowOverlap="1" wp14:anchorId="623F49A6" wp14:editId="30F94B6F">
                <wp:simplePos x="0" y="0"/>
                <wp:positionH relativeFrom="page">
                  <wp:posOffset>1841500</wp:posOffset>
                </wp:positionH>
                <wp:positionV relativeFrom="paragraph">
                  <wp:posOffset>1814830</wp:posOffset>
                </wp:positionV>
                <wp:extent cx="1213485" cy="64135"/>
                <wp:effectExtent l="41275" t="14605" r="40640" b="16510"/>
                <wp:wrapNone/>
                <wp:docPr id="4" name="Полилиния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13485" cy="64135"/>
                        </a:xfrm>
                        <a:custGeom>
                          <a:avLst/>
                          <a:gdLst>
                            <a:gd name="T0" fmla="+- 0 2165 2165"/>
                            <a:gd name="T1" fmla="*/ T0 w 1911"/>
                            <a:gd name="T2" fmla="+- 0 -1192 -1192"/>
                            <a:gd name="T3" fmla="*/ -1192 h 101"/>
                            <a:gd name="T4" fmla="+- 0 2280 2165"/>
                            <a:gd name="T5" fmla="*/ T4 w 1911"/>
                            <a:gd name="T6" fmla="+- 0 -1091 -1192"/>
                            <a:gd name="T7" fmla="*/ -1091 h 101"/>
                            <a:gd name="T8" fmla="+- 0 2520 2165"/>
                            <a:gd name="T9" fmla="*/ T8 w 1911"/>
                            <a:gd name="T10" fmla="+- 0 -1091 -1192"/>
                            <a:gd name="T11" fmla="*/ -1091 h 101"/>
                            <a:gd name="T12" fmla="+- 0 2640 2165"/>
                            <a:gd name="T13" fmla="*/ T12 w 1911"/>
                            <a:gd name="T14" fmla="+- 0 -1192 -1192"/>
                            <a:gd name="T15" fmla="*/ -1192 h 101"/>
                            <a:gd name="T16" fmla="+- 0 2165 2165"/>
                            <a:gd name="T17" fmla="*/ T16 w 1911"/>
                            <a:gd name="T18" fmla="+- 0 -1192 -1192"/>
                            <a:gd name="T19" fmla="*/ -1192 h 101"/>
                            <a:gd name="T20" fmla="+- 0 2640 2165"/>
                            <a:gd name="T21" fmla="*/ T20 w 1911"/>
                            <a:gd name="T22" fmla="+- 0 -1192 -1192"/>
                            <a:gd name="T23" fmla="*/ -1192 h 101"/>
                            <a:gd name="T24" fmla="+- 0 2760 2165"/>
                            <a:gd name="T25" fmla="*/ T24 w 1911"/>
                            <a:gd name="T26" fmla="+- 0 -1091 -1192"/>
                            <a:gd name="T27" fmla="*/ -1091 h 101"/>
                            <a:gd name="T28" fmla="+- 0 3000 2165"/>
                            <a:gd name="T29" fmla="*/ T28 w 1911"/>
                            <a:gd name="T30" fmla="+- 0 -1091 -1192"/>
                            <a:gd name="T31" fmla="*/ -1091 h 101"/>
                            <a:gd name="T32" fmla="+- 0 3120 2165"/>
                            <a:gd name="T33" fmla="*/ T32 w 1911"/>
                            <a:gd name="T34" fmla="+- 0 -1192 -1192"/>
                            <a:gd name="T35" fmla="*/ -1192 h 101"/>
                            <a:gd name="T36" fmla="+- 0 2640 2165"/>
                            <a:gd name="T37" fmla="*/ T36 w 1911"/>
                            <a:gd name="T38" fmla="+- 0 -1192 -1192"/>
                            <a:gd name="T39" fmla="*/ -1192 h 101"/>
                            <a:gd name="T40" fmla="+- 0 3120 2165"/>
                            <a:gd name="T41" fmla="*/ T40 w 1911"/>
                            <a:gd name="T42" fmla="+- 0 -1192 -1192"/>
                            <a:gd name="T43" fmla="*/ -1192 h 101"/>
                            <a:gd name="T44" fmla="+- 0 3235 2165"/>
                            <a:gd name="T45" fmla="*/ T44 w 1911"/>
                            <a:gd name="T46" fmla="+- 0 -1091 -1192"/>
                            <a:gd name="T47" fmla="*/ -1091 h 101"/>
                            <a:gd name="T48" fmla="+- 0 3475 2165"/>
                            <a:gd name="T49" fmla="*/ T48 w 1911"/>
                            <a:gd name="T50" fmla="+- 0 -1091 -1192"/>
                            <a:gd name="T51" fmla="*/ -1091 h 101"/>
                            <a:gd name="T52" fmla="+- 0 3595 2165"/>
                            <a:gd name="T53" fmla="*/ T52 w 1911"/>
                            <a:gd name="T54" fmla="+- 0 -1192 -1192"/>
                            <a:gd name="T55" fmla="*/ -1192 h 101"/>
                            <a:gd name="T56" fmla="+- 0 3120 2165"/>
                            <a:gd name="T57" fmla="*/ T56 w 1911"/>
                            <a:gd name="T58" fmla="+- 0 -1192 -1192"/>
                            <a:gd name="T59" fmla="*/ -1192 h 101"/>
                            <a:gd name="T60" fmla="+- 0 3595 2165"/>
                            <a:gd name="T61" fmla="*/ T60 w 1911"/>
                            <a:gd name="T62" fmla="+- 0 -1192 -1192"/>
                            <a:gd name="T63" fmla="*/ -1192 h 101"/>
                            <a:gd name="T64" fmla="+- 0 3715 2165"/>
                            <a:gd name="T65" fmla="*/ T64 w 1911"/>
                            <a:gd name="T66" fmla="+- 0 -1091 -1192"/>
                            <a:gd name="T67" fmla="*/ -1091 h 101"/>
                            <a:gd name="T68" fmla="+- 0 3955 2165"/>
                            <a:gd name="T69" fmla="*/ T68 w 1911"/>
                            <a:gd name="T70" fmla="+- 0 -1091 -1192"/>
                            <a:gd name="T71" fmla="*/ -1091 h 101"/>
                            <a:gd name="T72" fmla="+- 0 4075 2165"/>
                            <a:gd name="T73" fmla="*/ T72 w 1911"/>
                            <a:gd name="T74" fmla="+- 0 -1192 -1192"/>
                            <a:gd name="T75" fmla="*/ -1192 h 101"/>
                            <a:gd name="T76" fmla="+- 0 3595 2165"/>
                            <a:gd name="T77" fmla="*/ T76 w 1911"/>
                            <a:gd name="T78" fmla="+- 0 -1192 -1192"/>
                            <a:gd name="T79" fmla="*/ -1192 h 10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911" h="101">
                              <a:moveTo>
                                <a:pt x="0" y="0"/>
                              </a:moveTo>
                              <a:lnTo>
                                <a:pt x="115" y="101"/>
                              </a:lnTo>
                              <a:lnTo>
                                <a:pt x="355" y="101"/>
                              </a:lnTo>
                              <a:lnTo>
                                <a:pt x="475" y="0"/>
                              </a:lnTo>
                              <a:lnTo>
                                <a:pt x="0" y="0"/>
                              </a:lnTo>
                              <a:close/>
                              <a:moveTo>
                                <a:pt x="475" y="0"/>
                              </a:moveTo>
                              <a:lnTo>
                                <a:pt x="595" y="101"/>
                              </a:lnTo>
                              <a:lnTo>
                                <a:pt x="835" y="101"/>
                              </a:lnTo>
                              <a:lnTo>
                                <a:pt x="955" y="0"/>
                              </a:lnTo>
                              <a:lnTo>
                                <a:pt x="475" y="0"/>
                              </a:lnTo>
                              <a:close/>
                              <a:moveTo>
                                <a:pt x="955" y="0"/>
                              </a:moveTo>
                              <a:lnTo>
                                <a:pt x="1070" y="101"/>
                              </a:lnTo>
                              <a:lnTo>
                                <a:pt x="1310" y="101"/>
                              </a:lnTo>
                              <a:lnTo>
                                <a:pt x="1430" y="0"/>
                              </a:lnTo>
                              <a:lnTo>
                                <a:pt x="955" y="0"/>
                              </a:lnTo>
                              <a:close/>
                              <a:moveTo>
                                <a:pt x="1430" y="0"/>
                              </a:moveTo>
                              <a:lnTo>
                                <a:pt x="1550" y="101"/>
                              </a:lnTo>
                              <a:lnTo>
                                <a:pt x="1790" y="101"/>
                              </a:lnTo>
                              <a:lnTo>
                                <a:pt x="1910" y="0"/>
                              </a:lnTo>
                              <a:lnTo>
                                <a:pt x="1430" y="0"/>
                              </a:lnTo>
                              <a:close/>
                            </a:path>
                          </a:pathLst>
                        </a:custGeom>
                        <a:noFill/>
                        <a:ln w="1828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60CA68" id="Полилиния 4" o:spid="_x0000_s1026" style="position:absolute;margin-left:145pt;margin-top:142.9pt;width:95.55pt;height:5.0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11,1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" path="m,l115,101r240,l475,,,xm475,l595,101r240,l955,,475,xm955,r115,101l1310,101,1430,,955,xm1430,r120,101l1790,101,1910,,1430,xe" filled="f" strokeweight=".50797mm">
                <v:path arrowok="t" o:connecttype="custom" o:connectlocs="0,-756920;73025,-692785;225425,-692785;301625,-756920;0,-756920;301625,-756920;377825,-692785;530225,-692785;606425,-756920;301625,-756920;606425,-756920;679450,-692785;831850,-692785;908050,-756920;606425,-756920;908050,-756920;984250,-692785;1136650,-692785;1212850,-756920;908050,-756920" o:connectangles="0,0,0,0,0,0,0,0,0,0,0,0,0,0,0,0,0,0,0,0"/>
                <w10:wrap anchorx="page"/>
              </v:shape>
            </w:pict>
          </mc:Fallback>
        </mc:AlternateContent>
      </w:r>
      <w:r>
        <w:rPr>
          <w:noProof/>
          <w:lang w:eastAsia="ru-RU"/>
        </w:rPr>
        <w:drawing>
          <wp:inline distT="0" distB="0" distL="0" distR="0" wp14:anchorId="6BD1F56E" wp14:editId="70C165C8">
            <wp:extent cx="5400675" cy="25622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400675" cy="2562225"/>
                    </a:xfrm>
                    <a:prstGeom prst="rect">
                      <a:avLst/>
                    </a:prstGeom>
                  </pic:spPr>
                </pic:pic>
              </a:graphicData>
            </a:graphic>
          </wp:inline>
        </w:drawing>
      </w:r>
    </w:p>
    <w:p w:rsidR="00ED75A6" w:rsidRDefault="00ED75A6" w:rsidP="00ED75A6">
      <w:pPr>
        <w:spacing w:after="0" w:line="240" w:lineRule="auto"/>
        <w:jc w:val="center"/>
        <w:rPr>
          <w:rFonts w:ascii="Times New Roman" w:hAnsi="Times New Roman" w:cs="Times New Roman"/>
          <w:sz w:val="24"/>
          <w:szCs w:val="24"/>
        </w:rPr>
      </w:pPr>
    </w:p>
    <w:p w:rsidR="00ED75A6" w:rsidRDefault="005D7174" w:rsidP="00ED75A6">
      <w:pPr>
        <w:spacing w:after="0" w:line="240" w:lineRule="auto"/>
        <w:ind w:firstLine="709"/>
        <w:jc w:val="both"/>
        <w:rPr>
          <w:rFonts w:ascii="Times New Roman" w:hAnsi="Times New Roman" w:cs="Times New Roman"/>
          <w:sz w:val="24"/>
        </w:rPr>
      </w:pPr>
      <w:r>
        <w:rPr>
          <w:rFonts w:ascii="Times New Roman" w:hAnsi="Times New Roman" w:cs="Times New Roman"/>
          <w:sz w:val="24"/>
          <w:lang w:val="kk-KZ"/>
        </w:rPr>
        <w:t>10</w:t>
      </w:r>
      <w:r w:rsidR="00ED75A6">
        <w:rPr>
          <w:rFonts w:ascii="Times New Roman" w:hAnsi="Times New Roman" w:cs="Times New Roman"/>
          <w:sz w:val="24"/>
        </w:rPr>
        <w:t>.1.1 –</w:t>
      </w:r>
      <w:r w:rsidR="00ED75A6" w:rsidRPr="00ED75A6">
        <w:rPr>
          <w:rFonts w:ascii="Times New Roman" w:hAnsi="Times New Roman" w:cs="Times New Roman"/>
          <w:sz w:val="24"/>
        </w:rPr>
        <w:t xml:space="preserve"> </w:t>
      </w:r>
      <w:proofErr w:type="spellStart"/>
      <w:r w:rsidR="0099315F">
        <w:rPr>
          <w:rFonts w:ascii="Times New Roman" w:hAnsi="Times New Roman" w:cs="Times New Roman"/>
          <w:sz w:val="24"/>
        </w:rPr>
        <w:t>сурет</w:t>
      </w:r>
      <w:proofErr w:type="spellEnd"/>
      <w:r w:rsidR="0099315F">
        <w:rPr>
          <w:rFonts w:ascii="Times New Roman" w:hAnsi="Times New Roman" w:cs="Times New Roman"/>
          <w:sz w:val="24"/>
        </w:rPr>
        <w:t xml:space="preserve"> – </w:t>
      </w:r>
      <w:r w:rsidR="0099315F" w:rsidRPr="0099315F">
        <w:rPr>
          <w:rFonts w:ascii="Times New Roman" w:hAnsi="Times New Roman" w:cs="Times New Roman"/>
          <w:sz w:val="24"/>
        </w:rPr>
        <w:t>Үздіксіз жұмыс істейтін қондырғыларда қоспаны дайындаудың технологиялық процесінің сызбасы</w:t>
      </w:r>
      <w:r w:rsidR="00ED75A6" w:rsidRPr="00ED75A6">
        <w:rPr>
          <w:rFonts w:ascii="Times New Roman" w:hAnsi="Times New Roman" w:cs="Times New Roman"/>
          <w:sz w:val="24"/>
        </w:rPr>
        <w:t xml:space="preserve">: </w:t>
      </w:r>
    </w:p>
    <w:p w:rsidR="00ED75A6" w:rsidRPr="0099315F" w:rsidRDefault="00ED75A6" w:rsidP="00ED75A6">
      <w:pPr>
        <w:spacing w:after="0" w:line="240" w:lineRule="auto"/>
        <w:ind w:firstLine="709"/>
        <w:jc w:val="both"/>
        <w:rPr>
          <w:rFonts w:ascii="Times New Roman" w:hAnsi="Times New Roman" w:cs="Times New Roman"/>
          <w:sz w:val="24"/>
          <w:lang w:val="kk-KZ"/>
        </w:rPr>
      </w:pPr>
      <w:r w:rsidRPr="00ED75A6">
        <w:rPr>
          <w:rFonts w:ascii="Times New Roman" w:hAnsi="Times New Roman" w:cs="Times New Roman"/>
          <w:sz w:val="24"/>
        </w:rPr>
        <w:t xml:space="preserve">1 – </w:t>
      </w:r>
      <w:r w:rsidR="0099315F">
        <w:rPr>
          <w:rFonts w:ascii="Times New Roman" w:hAnsi="Times New Roman" w:cs="Times New Roman"/>
          <w:sz w:val="24"/>
          <w:lang w:val="kk-KZ"/>
        </w:rPr>
        <w:t>тас материалдарының қоймасы</w:t>
      </w:r>
      <w:r w:rsidRPr="00ED75A6">
        <w:rPr>
          <w:rFonts w:ascii="Times New Roman" w:hAnsi="Times New Roman" w:cs="Times New Roman"/>
          <w:sz w:val="24"/>
        </w:rPr>
        <w:t xml:space="preserve">; 2 – </w:t>
      </w:r>
      <w:r w:rsidR="0099315F">
        <w:rPr>
          <w:rFonts w:ascii="Times New Roman" w:hAnsi="Times New Roman" w:cs="Times New Roman"/>
          <w:sz w:val="24"/>
          <w:lang w:val="kk-KZ"/>
        </w:rPr>
        <w:t>бункерлер</w:t>
      </w:r>
      <w:r w:rsidRPr="00ED75A6">
        <w:rPr>
          <w:rFonts w:ascii="Times New Roman" w:hAnsi="Times New Roman" w:cs="Times New Roman"/>
          <w:sz w:val="24"/>
        </w:rPr>
        <w:t xml:space="preserve">; 3 – </w:t>
      </w:r>
      <w:r w:rsidR="0099315F" w:rsidRPr="0099315F">
        <w:rPr>
          <w:rFonts w:ascii="Times New Roman" w:hAnsi="Times New Roman" w:cs="Times New Roman"/>
          <w:sz w:val="24"/>
        </w:rPr>
        <w:t>маятникті таспалы мөлшерлеуіштер</w:t>
      </w:r>
      <w:r w:rsidRPr="00ED75A6">
        <w:rPr>
          <w:rFonts w:ascii="Times New Roman" w:hAnsi="Times New Roman" w:cs="Times New Roman"/>
          <w:sz w:val="24"/>
        </w:rPr>
        <w:t xml:space="preserve">; 4 – </w:t>
      </w:r>
      <w:r w:rsidR="0099315F" w:rsidRPr="0099315F">
        <w:rPr>
          <w:rFonts w:ascii="Times New Roman" w:hAnsi="Times New Roman" w:cs="Times New Roman"/>
          <w:sz w:val="24"/>
        </w:rPr>
        <w:t>жинаушы конвейер</w:t>
      </w:r>
      <w:r w:rsidRPr="00ED75A6">
        <w:rPr>
          <w:rFonts w:ascii="Times New Roman" w:hAnsi="Times New Roman" w:cs="Times New Roman"/>
          <w:sz w:val="24"/>
        </w:rPr>
        <w:t xml:space="preserve">; 5 – </w:t>
      </w:r>
      <w:r w:rsidR="0099315F">
        <w:rPr>
          <w:rFonts w:ascii="Times New Roman" w:hAnsi="Times New Roman" w:cs="Times New Roman"/>
          <w:sz w:val="24"/>
          <w:lang w:val="kk-KZ"/>
        </w:rPr>
        <w:t>көлбеу</w:t>
      </w:r>
      <w:r w:rsidRPr="00ED75A6">
        <w:rPr>
          <w:rFonts w:ascii="Times New Roman" w:hAnsi="Times New Roman" w:cs="Times New Roman"/>
          <w:sz w:val="24"/>
        </w:rPr>
        <w:t xml:space="preserve"> транспортер (галерея); 6 – </w:t>
      </w:r>
      <w:r w:rsidR="0099315F" w:rsidRPr="0099315F">
        <w:rPr>
          <w:rFonts w:ascii="Times New Roman" w:hAnsi="Times New Roman" w:cs="Times New Roman"/>
          <w:sz w:val="24"/>
        </w:rPr>
        <w:t>су ыдысы және мөлшерлегіші</w:t>
      </w:r>
      <w:r w:rsidRPr="00ED75A6">
        <w:rPr>
          <w:rFonts w:ascii="Times New Roman" w:hAnsi="Times New Roman" w:cs="Times New Roman"/>
          <w:sz w:val="24"/>
        </w:rPr>
        <w:t xml:space="preserve">; 7 – </w:t>
      </w:r>
      <w:r w:rsidR="0099315F">
        <w:rPr>
          <w:rFonts w:ascii="Times New Roman" w:hAnsi="Times New Roman" w:cs="Times New Roman"/>
          <w:sz w:val="24"/>
          <w:lang w:val="kk-KZ"/>
        </w:rPr>
        <w:t xml:space="preserve">цемент </w:t>
      </w:r>
      <w:r w:rsidR="0099315F" w:rsidRPr="0099315F">
        <w:rPr>
          <w:rFonts w:ascii="Times New Roman" w:hAnsi="Times New Roman" w:cs="Times New Roman"/>
          <w:sz w:val="24"/>
        </w:rPr>
        <w:t>ыдысы және мөлшерлегіші</w:t>
      </w:r>
      <w:r w:rsidRPr="00ED75A6">
        <w:rPr>
          <w:rFonts w:ascii="Times New Roman" w:hAnsi="Times New Roman" w:cs="Times New Roman"/>
          <w:sz w:val="24"/>
        </w:rPr>
        <w:t>;</w:t>
      </w:r>
      <w:r>
        <w:rPr>
          <w:rFonts w:ascii="Times New Roman" w:hAnsi="Times New Roman" w:cs="Times New Roman"/>
          <w:sz w:val="24"/>
        </w:rPr>
        <w:t xml:space="preserve"> </w:t>
      </w:r>
      <w:r w:rsidRPr="00ED75A6">
        <w:rPr>
          <w:rFonts w:ascii="Times New Roman" w:hAnsi="Times New Roman" w:cs="Times New Roman"/>
          <w:sz w:val="24"/>
        </w:rPr>
        <w:t xml:space="preserve">8 – </w:t>
      </w:r>
      <w:r w:rsidR="0099315F">
        <w:rPr>
          <w:rFonts w:ascii="Times New Roman" w:hAnsi="Times New Roman" w:cs="Times New Roman"/>
          <w:sz w:val="24"/>
          <w:lang w:val="kk-KZ"/>
        </w:rPr>
        <w:t>ү</w:t>
      </w:r>
      <w:r w:rsidR="0099315F" w:rsidRPr="0099315F">
        <w:rPr>
          <w:rFonts w:ascii="Times New Roman" w:hAnsi="Times New Roman" w:cs="Times New Roman"/>
          <w:sz w:val="24"/>
        </w:rPr>
        <w:t>здіксіз жұмыс істейтін</w:t>
      </w:r>
      <w:r w:rsidR="0099315F" w:rsidRPr="00ED75A6">
        <w:rPr>
          <w:rFonts w:ascii="Times New Roman" w:hAnsi="Times New Roman" w:cs="Times New Roman"/>
          <w:sz w:val="24"/>
        </w:rPr>
        <w:t xml:space="preserve"> </w:t>
      </w:r>
      <w:r w:rsidR="0099315F">
        <w:rPr>
          <w:rFonts w:ascii="Times New Roman" w:hAnsi="Times New Roman" w:cs="Times New Roman"/>
          <w:sz w:val="24"/>
          <w:lang w:val="kk-KZ"/>
        </w:rPr>
        <w:t>араластырғыш</w:t>
      </w:r>
    </w:p>
    <w:p w:rsidR="00ED75A6" w:rsidRPr="00ED75A6" w:rsidRDefault="00ED75A6" w:rsidP="00ED75A6">
      <w:pPr>
        <w:spacing w:after="0" w:line="240" w:lineRule="auto"/>
        <w:ind w:firstLine="709"/>
        <w:jc w:val="both"/>
        <w:rPr>
          <w:rFonts w:ascii="Times New Roman" w:hAnsi="Times New Roman" w:cs="Times New Roman"/>
          <w:sz w:val="24"/>
          <w:szCs w:val="24"/>
        </w:rPr>
      </w:pPr>
    </w:p>
    <w:p w:rsidR="00ED75A6" w:rsidRPr="00ED75A6" w:rsidRDefault="0099315F" w:rsidP="00ED75A6">
      <w:pPr>
        <w:spacing w:after="0" w:line="240" w:lineRule="auto"/>
        <w:ind w:firstLine="708"/>
        <w:jc w:val="both"/>
        <w:rPr>
          <w:rFonts w:ascii="Times New Roman" w:hAnsi="Times New Roman" w:cs="Times New Roman"/>
          <w:sz w:val="24"/>
          <w:szCs w:val="24"/>
          <w:lang w:eastAsia="ru-RU"/>
        </w:rPr>
      </w:pPr>
      <w:r w:rsidRPr="0099315F">
        <w:rPr>
          <w:rFonts w:ascii="Times New Roman" w:hAnsi="Times New Roman" w:cs="Times New Roman"/>
          <w:sz w:val="24"/>
          <w:szCs w:val="24"/>
        </w:rPr>
        <w:t xml:space="preserve">Циклдық әсер ететін қондырғыда цемент-бетон қоспасын дайындаудың технологиялық </w:t>
      </w:r>
      <w:r>
        <w:rPr>
          <w:rFonts w:ascii="Times New Roman" w:hAnsi="Times New Roman" w:cs="Times New Roman"/>
          <w:sz w:val="24"/>
          <w:szCs w:val="24"/>
          <w:lang w:val="kk-KZ"/>
        </w:rPr>
        <w:t>сұлбасы</w:t>
      </w:r>
      <w:r w:rsidRPr="0099315F">
        <w:rPr>
          <w:rFonts w:ascii="Times New Roman" w:hAnsi="Times New Roman" w:cs="Times New Roman"/>
          <w:sz w:val="24"/>
          <w:szCs w:val="24"/>
        </w:rPr>
        <w:t xml:space="preserve"> 7.1.2 суретінде көрсетілген</w:t>
      </w:r>
      <w:r w:rsidR="00ED75A6" w:rsidRPr="00ED75A6">
        <w:rPr>
          <w:rFonts w:ascii="Times New Roman" w:hAnsi="Times New Roman" w:cs="Times New Roman"/>
          <w:sz w:val="24"/>
          <w:szCs w:val="24"/>
        </w:rPr>
        <w:t>.</w:t>
      </w:r>
    </w:p>
    <w:p w:rsidR="00DC299C" w:rsidRDefault="00ED75A6" w:rsidP="00ED75A6">
      <w:pPr>
        <w:spacing w:after="0" w:line="240" w:lineRule="auto"/>
        <w:jc w:val="center"/>
        <w:rPr>
          <w:rFonts w:ascii="Times New Roman" w:hAnsi="Times New Roman" w:cs="Times New Roman"/>
          <w:sz w:val="24"/>
          <w:szCs w:val="24"/>
          <w:lang w:eastAsia="ru-RU"/>
        </w:rPr>
      </w:pPr>
      <w:r>
        <w:rPr>
          <w:noProof/>
          <w:lang w:eastAsia="ru-RU"/>
        </w:rPr>
        <w:lastRenderedPageBreak/>
        <w:drawing>
          <wp:inline distT="0" distB="0" distL="0" distR="0" wp14:anchorId="5E698DE7" wp14:editId="1AF7A53A">
            <wp:extent cx="5629275" cy="287655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629275" cy="2876550"/>
                    </a:xfrm>
                    <a:prstGeom prst="rect">
                      <a:avLst/>
                    </a:prstGeom>
                  </pic:spPr>
                </pic:pic>
              </a:graphicData>
            </a:graphic>
          </wp:inline>
        </w:drawing>
      </w:r>
    </w:p>
    <w:p w:rsidR="00ED75A6" w:rsidRDefault="00ED75A6" w:rsidP="00ED75A6">
      <w:pPr>
        <w:spacing w:after="0" w:line="240" w:lineRule="auto"/>
        <w:jc w:val="center"/>
        <w:rPr>
          <w:rFonts w:ascii="Times New Roman" w:hAnsi="Times New Roman" w:cs="Times New Roman"/>
          <w:sz w:val="24"/>
          <w:szCs w:val="24"/>
          <w:lang w:eastAsia="ru-RU"/>
        </w:rPr>
      </w:pPr>
    </w:p>
    <w:p w:rsidR="007A3301" w:rsidRDefault="007A3301" w:rsidP="007A3301">
      <w:pPr>
        <w:spacing w:after="0" w:line="240" w:lineRule="auto"/>
        <w:ind w:firstLine="708"/>
        <w:jc w:val="both"/>
        <w:rPr>
          <w:rFonts w:ascii="Times New Roman" w:hAnsi="Times New Roman" w:cs="Times New Roman"/>
          <w:sz w:val="24"/>
        </w:rPr>
      </w:pPr>
      <w:r>
        <w:rPr>
          <w:rFonts w:ascii="Times New Roman" w:hAnsi="Times New Roman" w:cs="Times New Roman"/>
          <w:sz w:val="24"/>
        </w:rPr>
        <w:t>7.1</w:t>
      </w:r>
      <w:r w:rsidR="00ED75A6" w:rsidRPr="00ED75A6">
        <w:rPr>
          <w:rFonts w:ascii="Times New Roman" w:hAnsi="Times New Roman" w:cs="Times New Roman"/>
          <w:sz w:val="24"/>
        </w:rPr>
        <w:t>.2</w:t>
      </w:r>
      <w:r>
        <w:rPr>
          <w:rFonts w:ascii="Times New Roman" w:hAnsi="Times New Roman" w:cs="Times New Roman"/>
          <w:sz w:val="24"/>
        </w:rPr>
        <w:t xml:space="preserve"> – </w:t>
      </w:r>
      <w:r w:rsidR="0099315F">
        <w:rPr>
          <w:rFonts w:ascii="Times New Roman" w:hAnsi="Times New Roman" w:cs="Times New Roman"/>
          <w:sz w:val="24"/>
          <w:lang w:val="kk-KZ"/>
        </w:rPr>
        <w:t xml:space="preserve">сурет – </w:t>
      </w:r>
      <w:r w:rsidR="0099315F" w:rsidRPr="0099315F">
        <w:rPr>
          <w:rFonts w:ascii="Times New Roman" w:hAnsi="Times New Roman" w:cs="Times New Roman"/>
          <w:sz w:val="24"/>
          <w:szCs w:val="24"/>
        </w:rPr>
        <w:t xml:space="preserve">Циклдық әсер ететін қондырғыда цемент-бетон қоспасын дайындаудың технологиялық </w:t>
      </w:r>
      <w:r w:rsidR="0099315F">
        <w:rPr>
          <w:rFonts w:ascii="Times New Roman" w:hAnsi="Times New Roman" w:cs="Times New Roman"/>
          <w:sz w:val="24"/>
          <w:szCs w:val="24"/>
          <w:lang w:val="kk-KZ"/>
        </w:rPr>
        <w:t>сұлбасы</w:t>
      </w:r>
      <w:r w:rsidR="00ED75A6" w:rsidRPr="00ED75A6">
        <w:rPr>
          <w:rFonts w:ascii="Times New Roman" w:hAnsi="Times New Roman" w:cs="Times New Roman"/>
          <w:sz w:val="24"/>
        </w:rPr>
        <w:t xml:space="preserve">: </w:t>
      </w:r>
    </w:p>
    <w:p w:rsidR="00ED75A6" w:rsidRPr="00C51CFE" w:rsidRDefault="00ED75A6" w:rsidP="007A3301">
      <w:pPr>
        <w:spacing w:after="0" w:line="240" w:lineRule="auto"/>
        <w:ind w:firstLine="708"/>
        <w:jc w:val="both"/>
        <w:rPr>
          <w:rFonts w:ascii="Times New Roman" w:hAnsi="Times New Roman" w:cs="Times New Roman"/>
          <w:sz w:val="24"/>
          <w:lang w:val="kk-KZ"/>
        </w:rPr>
      </w:pPr>
      <w:r w:rsidRPr="00ED75A6">
        <w:rPr>
          <w:rFonts w:ascii="Times New Roman" w:hAnsi="Times New Roman" w:cs="Times New Roman"/>
          <w:sz w:val="24"/>
        </w:rPr>
        <w:t xml:space="preserve">1 – </w:t>
      </w:r>
      <w:r w:rsidR="002F2756">
        <w:rPr>
          <w:rFonts w:ascii="Times New Roman" w:hAnsi="Times New Roman" w:cs="Times New Roman"/>
          <w:sz w:val="24"/>
          <w:lang w:val="kk-KZ"/>
        </w:rPr>
        <w:t>тас материалдарының қоймасы</w:t>
      </w:r>
      <w:r w:rsidRPr="00ED75A6">
        <w:rPr>
          <w:rFonts w:ascii="Times New Roman" w:hAnsi="Times New Roman" w:cs="Times New Roman"/>
          <w:sz w:val="24"/>
        </w:rPr>
        <w:t>; 2 – конвейер</w:t>
      </w:r>
      <w:r w:rsidR="007A3301">
        <w:rPr>
          <w:rFonts w:ascii="Times New Roman" w:hAnsi="Times New Roman" w:cs="Times New Roman"/>
          <w:sz w:val="24"/>
        </w:rPr>
        <w:t xml:space="preserve"> </w:t>
      </w:r>
      <w:r w:rsidRPr="00ED75A6">
        <w:rPr>
          <w:rFonts w:ascii="Times New Roman" w:hAnsi="Times New Roman" w:cs="Times New Roman"/>
          <w:sz w:val="24"/>
        </w:rPr>
        <w:t>(</w:t>
      </w:r>
      <w:r w:rsidR="002F2756">
        <w:rPr>
          <w:rFonts w:ascii="Times New Roman" w:hAnsi="Times New Roman" w:cs="Times New Roman"/>
          <w:sz w:val="24"/>
          <w:lang w:val="kk-KZ"/>
        </w:rPr>
        <w:t>жерасты және көлбеу</w:t>
      </w:r>
      <w:r w:rsidRPr="00ED75A6">
        <w:rPr>
          <w:rFonts w:ascii="Times New Roman" w:hAnsi="Times New Roman" w:cs="Times New Roman"/>
          <w:sz w:val="24"/>
        </w:rPr>
        <w:t xml:space="preserve"> галере</w:t>
      </w:r>
      <w:r w:rsidR="002F2756">
        <w:rPr>
          <w:rFonts w:ascii="Times New Roman" w:hAnsi="Times New Roman" w:cs="Times New Roman"/>
          <w:sz w:val="24"/>
          <w:lang w:val="kk-KZ"/>
        </w:rPr>
        <w:t>ялар</w:t>
      </w:r>
      <w:r w:rsidRPr="00ED75A6">
        <w:rPr>
          <w:rFonts w:ascii="Times New Roman" w:hAnsi="Times New Roman" w:cs="Times New Roman"/>
          <w:sz w:val="24"/>
        </w:rPr>
        <w:t xml:space="preserve">); 3 – </w:t>
      </w:r>
      <w:r w:rsidR="00C51CFE" w:rsidRPr="00C51CFE">
        <w:rPr>
          <w:rFonts w:ascii="Times New Roman" w:hAnsi="Times New Roman" w:cs="Times New Roman"/>
          <w:sz w:val="24"/>
        </w:rPr>
        <w:t xml:space="preserve">айналмалы бөлгіш </w:t>
      </w:r>
      <w:r w:rsidR="00C51CFE">
        <w:rPr>
          <w:rFonts w:ascii="Times New Roman" w:hAnsi="Times New Roman" w:cs="Times New Roman"/>
          <w:sz w:val="24"/>
          <w:lang w:val="kk-KZ"/>
        </w:rPr>
        <w:t>ожау</w:t>
      </w:r>
      <w:r w:rsidRPr="00ED75A6">
        <w:rPr>
          <w:rFonts w:ascii="Times New Roman" w:hAnsi="Times New Roman" w:cs="Times New Roman"/>
          <w:sz w:val="24"/>
        </w:rPr>
        <w:t xml:space="preserve"> </w:t>
      </w:r>
      <w:r w:rsidR="00C51CFE">
        <w:rPr>
          <w:rFonts w:ascii="Times New Roman" w:hAnsi="Times New Roman" w:cs="Times New Roman"/>
          <w:sz w:val="24"/>
          <w:lang w:val="kk-KZ"/>
        </w:rPr>
        <w:t>(</w:t>
      </w:r>
      <w:r w:rsidRPr="00ED75A6">
        <w:rPr>
          <w:rFonts w:ascii="Times New Roman" w:hAnsi="Times New Roman" w:cs="Times New Roman"/>
          <w:sz w:val="24"/>
        </w:rPr>
        <w:t>воронка</w:t>
      </w:r>
      <w:r w:rsidR="00C51CFE">
        <w:rPr>
          <w:rFonts w:ascii="Times New Roman" w:hAnsi="Times New Roman" w:cs="Times New Roman"/>
          <w:sz w:val="24"/>
          <w:lang w:val="kk-KZ"/>
        </w:rPr>
        <w:t>)</w:t>
      </w:r>
      <w:r w:rsidRPr="00ED75A6">
        <w:rPr>
          <w:rFonts w:ascii="Times New Roman" w:hAnsi="Times New Roman" w:cs="Times New Roman"/>
          <w:sz w:val="24"/>
        </w:rPr>
        <w:t xml:space="preserve">; 4 – </w:t>
      </w:r>
      <w:r w:rsidR="00C51CFE">
        <w:rPr>
          <w:rFonts w:ascii="Times New Roman" w:hAnsi="Times New Roman" w:cs="Times New Roman"/>
          <w:sz w:val="24"/>
          <w:lang w:val="kk-KZ"/>
        </w:rPr>
        <w:t>цементті беру</w:t>
      </w:r>
      <w:r w:rsidRPr="00ED75A6">
        <w:rPr>
          <w:rFonts w:ascii="Times New Roman" w:hAnsi="Times New Roman" w:cs="Times New Roman"/>
          <w:sz w:val="24"/>
        </w:rPr>
        <w:t xml:space="preserve">; 5 – </w:t>
      </w:r>
      <w:r w:rsidR="00C51CFE">
        <w:rPr>
          <w:rFonts w:ascii="Times New Roman" w:hAnsi="Times New Roman" w:cs="Times New Roman"/>
          <w:sz w:val="24"/>
          <w:lang w:val="kk-KZ"/>
        </w:rPr>
        <w:t xml:space="preserve">материалдарға арналған </w:t>
      </w:r>
      <w:r w:rsidRPr="00ED75A6">
        <w:rPr>
          <w:rFonts w:ascii="Times New Roman" w:hAnsi="Times New Roman" w:cs="Times New Roman"/>
          <w:sz w:val="24"/>
        </w:rPr>
        <w:t xml:space="preserve">бункер; 6 – </w:t>
      </w:r>
      <w:r w:rsidR="00C51CFE">
        <w:rPr>
          <w:rFonts w:ascii="Times New Roman" w:hAnsi="Times New Roman" w:cs="Times New Roman"/>
          <w:sz w:val="24"/>
          <w:lang w:val="kk-KZ"/>
        </w:rPr>
        <w:t>мөлшерлегіштер</w:t>
      </w:r>
      <w:r w:rsidRPr="00ED75A6">
        <w:rPr>
          <w:rFonts w:ascii="Times New Roman" w:hAnsi="Times New Roman" w:cs="Times New Roman"/>
          <w:sz w:val="24"/>
        </w:rPr>
        <w:t xml:space="preserve">; 7 – </w:t>
      </w:r>
      <w:r w:rsidR="00C51CFE">
        <w:rPr>
          <w:rFonts w:ascii="Times New Roman" w:hAnsi="Times New Roman" w:cs="Times New Roman"/>
          <w:sz w:val="24"/>
          <w:lang w:val="kk-KZ"/>
        </w:rPr>
        <w:t>суды беру және мөлшерлеу</w:t>
      </w:r>
      <w:r w:rsidRPr="00ED75A6">
        <w:rPr>
          <w:rFonts w:ascii="Times New Roman" w:hAnsi="Times New Roman" w:cs="Times New Roman"/>
          <w:sz w:val="24"/>
        </w:rPr>
        <w:t>;</w:t>
      </w:r>
      <w:r w:rsidR="007A3301">
        <w:rPr>
          <w:rFonts w:ascii="Times New Roman" w:hAnsi="Times New Roman" w:cs="Times New Roman"/>
          <w:sz w:val="24"/>
        </w:rPr>
        <w:t xml:space="preserve"> </w:t>
      </w:r>
      <w:r w:rsidRPr="00ED75A6">
        <w:rPr>
          <w:rFonts w:ascii="Times New Roman" w:hAnsi="Times New Roman" w:cs="Times New Roman"/>
          <w:sz w:val="24"/>
        </w:rPr>
        <w:t xml:space="preserve">8 – </w:t>
      </w:r>
      <w:r w:rsidR="00C51CFE" w:rsidRPr="00C51CFE">
        <w:rPr>
          <w:rFonts w:ascii="Times New Roman" w:hAnsi="Times New Roman" w:cs="Times New Roman"/>
          <w:sz w:val="24"/>
        </w:rPr>
        <w:t>қабылдау және тарату құрылғысы</w:t>
      </w:r>
      <w:r w:rsidRPr="00ED75A6">
        <w:rPr>
          <w:rFonts w:ascii="Times New Roman" w:hAnsi="Times New Roman" w:cs="Times New Roman"/>
          <w:sz w:val="24"/>
        </w:rPr>
        <w:t xml:space="preserve">; 9 – </w:t>
      </w:r>
      <w:r w:rsidR="00C51CFE" w:rsidRPr="00C51CFE">
        <w:rPr>
          <w:rFonts w:ascii="Times New Roman" w:hAnsi="Times New Roman" w:cs="Times New Roman"/>
          <w:sz w:val="24"/>
        </w:rPr>
        <w:t>химиялық қоспаларды беру және мөлшерлеу</w:t>
      </w:r>
      <w:r w:rsidRPr="00ED75A6">
        <w:rPr>
          <w:rFonts w:ascii="Times New Roman" w:hAnsi="Times New Roman" w:cs="Times New Roman"/>
          <w:sz w:val="24"/>
        </w:rPr>
        <w:t xml:space="preserve">; 10 – </w:t>
      </w:r>
      <w:r w:rsidR="00C51CFE" w:rsidRPr="0099315F">
        <w:rPr>
          <w:rFonts w:ascii="Times New Roman" w:hAnsi="Times New Roman" w:cs="Times New Roman"/>
          <w:sz w:val="24"/>
          <w:szCs w:val="24"/>
        </w:rPr>
        <w:t>циклдық әсер ететін</w:t>
      </w:r>
      <w:r w:rsidR="00C51CFE" w:rsidRPr="00ED75A6">
        <w:rPr>
          <w:rFonts w:ascii="Times New Roman" w:hAnsi="Times New Roman" w:cs="Times New Roman"/>
          <w:sz w:val="24"/>
        </w:rPr>
        <w:t xml:space="preserve"> </w:t>
      </w:r>
      <w:r w:rsidR="00C51CFE">
        <w:rPr>
          <w:rFonts w:ascii="Times New Roman" w:hAnsi="Times New Roman" w:cs="Times New Roman"/>
          <w:sz w:val="24"/>
          <w:lang w:val="kk-KZ"/>
        </w:rPr>
        <w:t>араластырғыш</w:t>
      </w:r>
      <w:r w:rsidRPr="00ED75A6">
        <w:rPr>
          <w:rFonts w:ascii="Times New Roman" w:hAnsi="Times New Roman" w:cs="Times New Roman"/>
          <w:sz w:val="24"/>
        </w:rPr>
        <w:t>; 11 – бункер-</w:t>
      </w:r>
      <w:r w:rsidR="00C51CFE">
        <w:rPr>
          <w:rFonts w:ascii="Times New Roman" w:hAnsi="Times New Roman" w:cs="Times New Roman"/>
          <w:sz w:val="24"/>
          <w:lang w:val="kk-KZ"/>
        </w:rPr>
        <w:t>жинаушы</w:t>
      </w:r>
    </w:p>
    <w:p w:rsidR="00ED75A6" w:rsidRDefault="00ED75A6" w:rsidP="00ED75A6">
      <w:pPr>
        <w:spacing w:after="0" w:line="240" w:lineRule="auto"/>
        <w:jc w:val="both"/>
        <w:rPr>
          <w:rFonts w:ascii="Times New Roman" w:hAnsi="Times New Roman" w:cs="Times New Roman"/>
          <w:sz w:val="24"/>
          <w:szCs w:val="24"/>
          <w:lang w:eastAsia="ru-RU"/>
        </w:rPr>
      </w:pPr>
    </w:p>
    <w:p w:rsidR="00ED75A6" w:rsidRDefault="00ED75A6" w:rsidP="00DC299C">
      <w:pPr>
        <w:spacing w:after="0" w:line="240" w:lineRule="auto"/>
        <w:ind w:firstLine="708"/>
        <w:jc w:val="both"/>
        <w:rPr>
          <w:rFonts w:ascii="Times New Roman" w:hAnsi="Times New Roman" w:cs="Times New Roman"/>
          <w:sz w:val="24"/>
          <w:szCs w:val="24"/>
          <w:lang w:eastAsia="ru-RU"/>
        </w:rPr>
      </w:pPr>
    </w:p>
    <w:p w:rsidR="00DC299C" w:rsidRDefault="00C51CFE" w:rsidP="00DC299C">
      <w:pPr>
        <w:spacing w:after="0" w:line="240" w:lineRule="auto"/>
        <w:ind w:firstLine="708"/>
        <w:jc w:val="both"/>
        <w:rPr>
          <w:rFonts w:ascii="Times New Roman" w:hAnsi="Times New Roman" w:cs="Times New Roman"/>
          <w:sz w:val="24"/>
          <w:szCs w:val="24"/>
          <w:lang w:eastAsia="ru-RU"/>
        </w:rPr>
      </w:pPr>
      <w:r w:rsidRPr="00C51CFE">
        <w:rPr>
          <w:rFonts w:ascii="Times New Roman" w:hAnsi="Times New Roman" w:cs="Times New Roman"/>
          <w:sz w:val="24"/>
          <w:szCs w:val="24"/>
          <w:lang w:eastAsia="ru-RU"/>
        </w:rPr>
        <w:t>ЦБЗ бетон араластырғыш қондырғыларының қуаты бойынша мынадай түрлерге бөлінеді:</w:t>
      </w:r>
      <w:r w:rsidR="00DC299C" w:rsidRPr="00DC299C">
        <w:rPr>
          <w:rFonts w:ascii="Times New Roman" w:hAnsi="Times New Roman" w:cs="Times New Roman"/>
          <w:sz w:val="24"/>
          <w:szCs w:val="24"/>
          <w:lang w:eastAsia="ru-RU"/>
        </w:rPr>
        <w:t xml:space="preserve"> </w:t>
      </w:r>
    </w:p>
    <w:p w:rsidR="00DC299C" w:rsidRPr="00607023" w:rsidRDefault="00C51CFE" w:rsidP="00C51CFE">
      <w:pPr>
        <w:pStyle w:val="a3"/>
        <w:numPr>
          <w:ilvl w:val="0"/>
          <w:numId w:val="3"/>
        </w:numPr>
        <w:spacing w:after="0" w:line="240" w:lineRule="auto"/>
        <w:jc w:val="both"/>
        <w:rPr>
          <w:rFonts w:ascii="Times New Roman" w:hAnsi="Times New Roman" w:cs="Times New Roman"/>
          <w:b/>
          <w:sz w:val="24"/>
          <w:szCs w:val="24"/>
          <w:lang w:eastAsia="ru-RU"/>
        </w:rPr>
      </w:pPr>
      <w:r w:rsidRPr="00C51CFE">
        <w:rPr>
          <w:rFonts w:ascii="Times New Roman" w:hAnsi="Times New Roman" w:cs="Times New Roman"/>
          <w:b/>
          <w:sz w:val="24"/>
          <w:szCs w:val="24"/>
          <w:lang w:eastAsia="ru-RU"/>
        </w:rPr>
        <w:t>шағын, өнімділігі 30 м</w:t>
      </w:r>
      <w:r w:rsidRPr="00C51CFE">
        <w:rPr>
          <w:rFonts w:ascii="Times New Roman" w:hAnsi="Times New Roman" w:cs="Times New Roman"/>
          <w:b/>
          <w:sz w:val="24"/>
          <w:szCs w:val="24"/>
          <w:vertAlign w:val="superscript"/>
          <w:lang w:eastAsia="ru-RU"/>
        </w:rPr>
        <w:t>3</w:t>
      </w:r>
      <w:r w:rsidRPr="00C51CFE">
        <w:rPr>
          <w:rFonts w:ascii="Times New Roman" w:hAnsi="Times New Roman" w:cs="Times New Roman"/>
          <w:b/>
          <w:sz w:val="24"/>
          <w:szCs w:val="24"/>
          <w:lang w:eastAsia="ru-RU"/>
        </w:rPr>
        <w:t>/сағ дейін</w:t>
      </w:r>
      <w:r w:rsidR="00DC299C" w:rsidRPr="00607023">
        <w:rPr>
          <w:rFonts w:ascii="Times New Roman" w:hAnsi="Times New Roman" w:cs="Times New Roman"/>
          <w:b/>
          <w:sz w:val="24"/>
          <w:szCs w:val="24"/>
          <w:lang w:eastAsia="ru-RU"/>
        </w:rPr>
        <w:t xml:space="preserve">; </w:t>
      </w:r>
    </w:p>
    <w:p w:rsidR="00DC299C" w:rsidRPr="00607023" w:rsidRDefault="00C51CFE" w:rsidP="00607023">
      <w:pPr>
        <w:pStyle w:val="a3"/>
        <w:numPr>
          <w:ilvl w:val="0"/>
          <w:numId w:val="3"/>
        </w:numPr>
        <w:spacing w:after="0" w:line="240" w:lineRule="auto"/>
        <w:jc w:val="both"/>
        <w:rPr>
          <w:rFonts w:ascii="Times New Roman" w:hAnsi="Times New Roman" w:cs="Times New Roman"/>
          <w:b/>
          <w:sz w:val="24"/>
          <w:szCs w:val="24"/>
          <w:lang w:eastAsia="ru-RU"/>
        </w:rPr>
      </w:pPr>
      <w:r>
        <w:rPr>
          <w:rFonts w:ascii="Times New Roman" w:hAnsi="Times New Roman" w:cs="Times New Roman"/>
          <w:b/>
          <w:sz w:val="24"/>
          <w:szCs w:val="24"/>
          <w:lang w:val="kk-KZ" w:eastAsia="ru-RU"/>
        </w:rPr>
        <w:t>орташа</w:t>
      </w:r>
      <w:r w:rsidR="00DC299C" w:rsidRPr="00607023">
        <w:rPr>
          <w:rFonts w:ascii="Times New Roman" w:hAnsi="Times New Roman" w:cs="Times New Roman"/>
          <w:b/>
          <w:sz w:val="24"/>
          <w:szCs w:val="24"/>
          <w:lang w:eastAsia="ru-RU"/>
        </w:rPr>
        <w:t xml:space="preserve"> – 60-90 м</w:t>
      </w:r>
      <w:r w:rsidR="00DC299C" w:rsidRPr="00607023">
        <w:rPr>
          <w:rFonts w:ascii="Times New Roman" w:hAnsi="Times New Roman" w:cs="Times New Roman"/>
          <w:b/>
          <w:sz w:val="24"/>
          <w:szCs w:val="24"/>
          <w:vertAlign w:val="superscript"/>
          <w:lang w:eastAsia="ru-RU"/>
        </w:rPr>
        <w:t>3</w:t>
      </w:r>
      <w:r w:rsidR="00DC299C" w:rsidRPr="00607023">
        <w:rPr>
          <w:rFonts w:ascii="Times New Roman" w:hAnsi="Times New Roman" w:cs="Times New Roman"/>
          <w:b/>
          <w:sz w:val="24"/>
          <w:szCs w:val="24"/>
          <w:lang w:eastAsia="ru-RU"/>
        </w:rPr>
        <w:t>/</w:t>
      </w:r>
      <w:r>
        <w:rPr>
          <w:rFonts w:ascii="Times New Roman" w:hAnsi="Times New Roman" w:cs="Times New Roman"/>
          <w:b/>
          <w:sz w:val="24"/>
          <w:szCs w:val="24"/>
          <w:lang w:val="kk-KZ" w:eastAsia="ru-RU"/>
        </w:rPr>
        <w:t>сағ</w:t>
      </w:r>
      <w:r w:rsidR="00DC299C" w:rsidRPr="00607023">
        <w:rPr>
          <w:rFonts w:ascii="Times New Roman" w:hAnsi="Times New Roman" w:cs="Times New Roman"/>
          <w:b/>
          <w:sz w:val="24"/>
          <w:szCs w:val="24"/>
          <w:lang w:eastAsia="ru-RU"/>
        </w:rPr>
        <w:t xml:space="preserve">; </w:t>
      </w:r>
    </w:p>
    <w:p w:rsidR="00DC299C" w:rsidRPr="00607023" w:rsidRDefault="00C51CFE" w:rsidP="00607023">
      <w:pPr>
        <w:pStyle w:val="a3"/>
        <w:numPr>
          <w:ilvl w:val="0"/>
          <w:numId w:val="3"/>
        </w:numPr>
        <w:spacing w:after="0" w:line="240" w:lineRule="auto"/>
        <w:jc w:val="both"/>
        <w:rPr>
          <w:rFonts w:ascii="Times New Roman" w:hAnsi="Times New Roman" w:cs="Times New Roman"/>
          <w:b/>
          <w:sz w:val="24"/>
          <w:szCs w:val="24"/>
          <w:lang w:eastAsia="ru-RU"/>
        </w:rPr>
      </w:pPr>
      <w:r>
        <w:rPr>
          <w:rFonts w:ascii="Times New Roman" w:hAnsi="Times New Roman" w:cs="Times New Roman"/>
          <w:b/>
          <w:sz w:val="24"/>
          <w:szCs w:val="24"/>
          <w:lang w:val="kk-KZ" w:eastAsia="ru-RU"/>
        </w:rPr>
        <w:t>үлкен</w:t>
      </w:r>
      <w:r w:rsidR="00DC299C" w:rsidRPr="00607023">
        <w:rPr>
          <w:rFonts w:ascii="Times New Roman" w:hAnsi="Times New Roman" w:cs="Times New Roman"/>
          <w:b/>
          <w:sz w:val="24"/>
          <w:szCs w:val="24"/>
          <w:lang w:eastAsia="ru-RU"/>
        </w:rPr>
        <w:t xml:space="preserve"> – 120-240 м</w:t>
      </w:r>
      <w:r w:rsidR="00DC299C" w:rsidRPr="00607023">
        <w:rPr>
          <w:rFonts w:ascii="Times New Roman" w:hAnsi="Times New Roman" w:cs="Times New Roman"/>
          <w:b/>
          <w:sz w:val="24"/>
          <w:szCs w:val="24"/>
          <w:vertAlign w:val="superscript"/>
          <w:lang w:eastAsia="ru-RU"/>
        </w:rPr>
        <w:t>3</w:t>
      </w:r>
      <w:r w:rsidR="00DC299C" w:rsidRPr="00607023">
        <w:rPr>
          <w:rFonts w:ascii="Times New Roman" w:hAnsi="Times New Roman" w:cs="Times New Roman"/>
          <w:b/>
          <w:sz w:val="24"/>
          <w:szCs w:val="24"/>
          <w:lang w:eastAsia="ru-RU"/>
        </w:rPr>
        <w:t>/</w:t>
      </w:r>
      <w:r>
        <w:rPr>
          <w:rFonts w:ascii="Times New Roman" w:hAnsi="Times New Roman" w:cs="Times New Roman"/>
          <w:b/>
          <w:sz w:val="24"/>
          <w:szCs w:val="24"/>
          <w:lang w:val="kk-KZ" w:eastAsia="ru-RU"/>
        </w:rPr>
        <w:t>сағ</w:t>
      </w:r>
      <w:r w:rsidR="00DC299C" w:rsidRPr="00607023">
        <w:rPr>
          <w:rFonts w:ascii="Times New Roman" w:hAnsi="Times New Roman" w:cs="Times New Roman"/>
          <w:b/>
          <w:sz w:val="24"/>
          <w:szCs w:val="24"/>
          <w:lang w:eastAsia="ru-RU"/>
        </w:rPr>
        <w:t>;</w:t>
      </w:r>
    </w:p>
    <w:p w:rsidR="00DC299C" w:rsidRPr="00607023" w:rsidRDefault="00C51CFE" w:rsidP="00607023">
      <w:pPr>
        <w:pStyle w:val="a3"/>
        <w:numPr>
          <w:ilvl w:val="0"/>
          <w:numId w:val="3"/>
        </w:numPr>
        <w:spacing w:after="0" w:line="240" w:lineRule="auto"/>
        <w:jc w:val="both"/>
        <w:rPr>
          <w:rFonts w:ascii="Times New Roman" w:hAnsi="Times New Roman" w:cs="Times New Roman"/>
          <w:b/>
          <w:sz w:val="24"/>
          <w:szCs w:val="24"/>
          <w:lang w:eastAsia="ru-RU"/>
        </w:rPr>
      </w:pPr>
      <w:r>
        <w:rPr>
          <w:rFonts w:ascii="Times New Roman" w:hAnsi="Times New Roman" w:cs="Times New Roman"/>
          <w:b/>
          <w:sz w:val="24"/>
          <w:szCs w:val="24"/>
          <w:lang w:val="kk-KZ" w:eastAsia="ru-RU"/>
        </w:rPr>
        <w:t>жоғары қуатты</w:t>
      </w:r>
      <w:r w:rsidR="00DC299C" w:rsidRPr="00607023">
        <w:rPr>
          <w:rFonts w:ascii="Times New Roman" w:hAnsi="Times New Roman" w:cs="Times New Roman"/>
          <w:b/>
          <w:sz w:val="24"/>
          <w:szCs w:val="24"/>
          <w:lang w:eastAsia="ru-RU"/>
        </w:rPr>
        <w:t xml:space="preserve"> – 300-480 м</w:t>
      </w:r>
      <w:r w:rsidR="00DC299C" w:rsidRPr="00607023">
        <w:rPr>
          <w:rFonts w:ascii="Times New Roman" w:hAnsi="Times New Roman" w:cs="Times New Roman"/>
          <w:b/>
          <w:sz w:val="24"/>
          <w:szCs w:val="24"/>
          <w:vertAlign w:val="superscript"/>
          <w:lang w:eastAsia="ru-RU"/>
        </w:rPr>
        <w:t>3</w:t>
      </w:r>
      <w:r w:rsidR="00DC299C" w:rsidRPr="00607023">
        <w:rPr>
          <w:rFonts w:ascii="Times New Roman" w:hAnsi="Times New Roman" w:cs="Times New Roman"/>
          <w:b/>
          <w:sz w:val="24"/>
          <w:szCs w:val="24"/>
          <w:lang w:eastAsia="ru-RU"/>
        </w:rPr>
        <w:t>/ч.</w:t>
      </w:r>
    </w:p>
    <w:p w:rsidR="00DC299C" w:rsidRDefault="00DC299C" w:rsidP="00DC299C">
      <w:pPr>
        <w:spacing w:after="0" w:line="240" w:lineRule="auto"/>
        <w:ind w:firstLine="708"/>
        <w:jc w:val="both"/>
        <w:rPr>
          <w:rFonts w:ascii="Times New Roman" w:hAnsi="Times New Roman" w:cs="Times New Roman"/>
          <w:sz w:val="24"/>
          <w:szCs w:val="24"/>
          <w:lang w:eastAsia="ru-RU"/>
        </w:rPr>
      </w:pPr>
    </w:p>
    <w:p w:rsidR="00DC299C" w:rsidRDefault="00C51CFE" w:rsidP="00DC299C">
      <w:pPr>
        <w:spacing w:after="0" w:line="240" w:lineRule="auto"/>
        <w:ind w:firstLine="708"/>
        <w:jc w:val="both"/>
        <w:rPr>
          <w:rFonts w:ascii="Times New Roman" w:hAnsi="Times New Roman" w:cs="Times New Roman"/>
          <w:sz w:val="24"/>
          <w:szCs w:val="24"/>
          <w:lang w:eastAsia="ru-RU"/>
        </w:rPr>
      </w:pPr>
      <w:r w:rsidRPr="00C51CFE">
        <w:rPr>
          <w:rFonts w:ascii="Times New Roman" w:hAnsi="Times New Roman" w:cs="Times New Roman"/>
          <w:sz w:val="24"/>
          <w:szCs w:val="24"/>
          <w:lang w:eastAsia="ru-RU"/>
        </w:rPr>
        <w:t xml:space="preserve">Технологиялық жабдықты ЦБЗ тік жазықтығында құрастыру және орналастыру бойынша </w:t>
      </w:r>
      <w:r w:rsidRPr="00C522C6">
        <w:rPr>
          <w:rFonts w:ascii="Times New Roman" w:hAnsi="Times New Roman" w:cs="Times New Roman"/>
          <w:b/>
          <w:sz w:val="24"/>
          <w:szCs w:val="24"/>
          <w:lang w:eastAsia="ru-RU"/>
        </w:rPr>
        <w:t xml:space="preserve">мұнаралы және партерлік (сатылы) </w:t>
      </w:r>
      <w:r w:rsidRPr="00C51CFE">
        <w:rPr>
          <w:rFonts w:ascii="Times New Roman" w:hAnsi="Times New Roman" w:cs="Times New Roman"/>
          <w:sz w:val="24"/>
          <w:szCs w:val="24"/>
          <w:lang w:eastAsia="ru-RU"/>
        </w:rPr>
        <w:t>болып бөлінеді.</w:t>
      </w:r>
    </w:p>
    <w:p w:rsidR="00DC299C" w:rsidRDefault="00DC299C" w:rsidP="00DC299C">
      <w:pPr>
        <w:spacing w:after="0" w:line="240" w:lineRule="auto"/>
        <w:ind w:firstLine="708"/>
        <w:jc w:val="both"/>
        <w:rPr>
          <w:rFonts w:ascii="Times New Roman" w:hAnsi="Times New Roman" w:cs="Times New Roman"/>
          <w:sz w:val="24"/>
          <w:szCs w:val="24"/>
          <w:lang w:eastAsia="ru-RU"/>
        </w:rPr>
      </w:pPr>
    </w:p>
    <w:p w:rsidR="00DC299C" w:rsidRDefault="00C522C6" w:rsidP="00DC299C">
      <w:pPr>
        <w:spacing w:after="0" w:line="240" w:lineRule="auto"/>
        <w:ind w:firstLine="708"/>
        <w:jc w:val="both"/>
        <w:rPr>
          <w:rFonts w:ascii="Times New Roman" w:hAnsi="Times New Roman" w:cs="Times New Roman"/>
          <w:sz w:val="24"/>
          <w:szCs w:val="24"/>
          <w:lang w:eastAsia="ru-RU"/>
        </w:rPr>
      </w:pPr>
      <w:r w:rsidRPr="00C522C6">
        <w:rPr>
          <w:rFonts w:ascii="Times New Roman" w:hAnsi="Times New Roman" w:cs="Times New Roman"/>
          <w:sz w:val="24"/>
          <w:szCs w:val="24"/>
          <w:lang w:eastAsia="ru-RU"/>
        </w:rPr>
        <w:t>Инвентарлық орналастырудың дәрежесі бойынша үш түрге бөлінеді.</w:t>
      </w:r>
      <w:r w:rsidR="00DC299C" w:rsidRPr="00DC299C">
        <w:rPr>
          <w:rFonts w:ascii="Times New Roman" w:hAnsi="Times New Roman" w:cs="Times New Roman"/>
          <w:sz w:val="24"/>
          <w:szCs w:val="24"/>
          <w:lang w:eastAsia="ru-RU"/>
        </w:rPr>
        <w:t xml:space="preserve">: </w:t>
      </w:r>
    </w:p>
    <w:p w:rsidR="00DC299C" w:rsidRPr="00607023" w:rsidRDefault="00C522C6" w:rsidP="00607023">
      <w:pPr>
        <w:pStyle w:val="a3"/>
        <w:numPr>
          <w:ilvl w:val="0"/>
          <w:numId w:val="4"/>
        </w:numPr>
        <w:spacing w:after="0" w:line="240" w:lineRule="auto"/>
        <w:jc w:val="both"/>
        <w:rPr>
          <w:rFonts w:ascii="Times New Roman" w:hAnsi="Times New Roman" w:cs="Times New Roman"/>
          <w:b/>
          <w:sz w:val="24"/>
          <w:szCs w:val="24"/>
          <w:lang w:eastAsia="ru-RU"/>
        </w:rPr>
      </w:pPr>
      <w:r>
        <w:rPr>
          <w:rFonts w:ascii="Times New Roman" w:hAnsi="Times New Roman" w:cs="Times New Roman"/>
          <w:b/>
          <w:sz w:val="24"/>
          <w:szCs w:val="24"/>
          <w:lang w:val="kk-KZ" w:eastAsia="ru-RU"/>
        </w:rPr>
        <w:t>стационарлы</w:t>
      </w:r>
      <w:r w:rsidR="00DC299C" w:rsidRPr="00607023">
        <w:rPr>
          <w:rFonts w:ascii="Times New Roman" w:hAnsi="Times New Roman" w:cs="Times New Roman"/>
          <w:b/>
          <w:sz w:val="24"/>
          <w:szCs w:val="24"/>
          <w:lang w:eastAsia="ru-RU"/>
        </w:rPr>
        <w:t>;</w:t>
      </w:r>
    </w:p>
    <w:p w:rsidR="00DC299C" w:rsidRPr="00607023" w:rsidRDefault="00C522C6" w:rsidP="00C522C6">
      <w:pPr>
        <w:pStyle w:val="a3"/>
        <w:numPr>
          <w:ilvl w:val="0"/>
          <w:numId w:val="4"/>
        </w:numPr>
        <w:spacing w:after="0" w:line="240" w:lineRule="auto"/>
        <w:jc w:val="both"/>
        <w:rPr>
          <w:rFonts w:ascii="Times New Roman" w:hAnsi="Times New Roman" w:cs="Times New Roman"/>
          <w:b/>
          <w:sz w:val="24"/>
          <w:szCs w:val="24"/>
          <w:lang w:eastAsia="ru-RU"/>
        </w:rPr>
      </w:pPr>
      <w:r w:rsidRPr="00C522C6">
        <w:rPr>
          <w:rFonts w:ascii="Times New Roman" w:hAnsi="Times New Roman" w:cs="Times New Roman"/>
          <w:b/>
          <w:sz w:val="24"/>
          <w:szCs w:val="24"/>
          <w:lang w:eastAsia="ru-RU"/>
        </w:rPr>
        <w:t>жиналмалы-құралмалы</w:t>
      </w:r>
      <w:r w:rsidR="00DC299C" w:rsidRPr="00607023">
        <w:rPr>
          <w:rFonts w:ascii="Times New Roman" w:hAnsi="Times New Roman" w:cs="Times New Roman"/>
          <w:b/>
          <w:sz w:val="24"/>
          <w:szCs w:val="24"/>
          <w:lang w:eastAsia="ru-RU"/>
        </w:rPr>
        <w:t>;</w:t>
      </w:r>
    </w:p>
    <w:p w:rsidR="00DC299C" w:rsidRPr="00607023" w:rsidRDefault="00C522C6" w:rsidP="00607023">
      <w:pPr>
        <w:pStyle w:val="a3"/>
        <w:numPr>
          <w:ilvl w:val="0"/>
          <w:numId w:val="4"/>
        </w:numPr>
        <w:spacing w:after="0" w:line="240" w:lineRule="auto"/>
        <w:jc w:val="both"/>
        <w:rPr>
          <w:rFonts w:ascii="Times New Roman" w:hAnsi="Times New Roman" w:cs="Times New Roman"/>
          <w:b/>
          <w:sz w:val="24"/>
          <w:szCs w:val="24"/>
          <w:lang w:eastAsia="ru-RU"/>
        </w:rPr>
      </w:pPr>
      <w:r>
        <w:rPr>
          <w:rFonts w:ascii="Times New Roman" w:hAnsi="Times New Roman" w:cs="Times New Roman"/>
          <w:b/>
          <w:sz w:val="24"/>
          <w:szCs w:val="24"/>
          <w:lang w:val="kk-KZ" w:eastAsia="ru-RU"/>
        </w:rPr>
        <w:t>жылжымалы (мобильді)</w:t>
      </w:r>
      <w:r w:rsidR="00DC299C" w:rsidRPr="00607023">
        <w:rPr>
          <w:rFonts w:ascii="Times New Roman" w:hAnsi="Times New Roman" w:cs="Times New Roman"/>
          <w:b/>
          <w:sz w:val="24"/>
          <w:szCs w:val="24"/>
          <w:lang w:eastAsia="ru-RU"/>
        </w:rPr>
        <w:t>.</w:t>
      </w:r>
    </w:p>
    <w:p w:rsidR="00DC299C" w:rsidRPr="00DC299C" w:rsidRDefault="005D7174" w:rsidP="00DC299C">
      <w:pPr>
        <w:spacing w:after="0" w:line="240" w:lineRule="auto"/>
        <w:jc w:val="both"/>
        <w:rPr>
          <w:rFonts w:ascii="Times New Roman" w:hAnsi="Times New Roman" w:cs="Times New Roman"/>
          <w:sz w:val="24"/>
          <w:szCs w:val="24"/>
          <w:lang w:eastAsia="ru-RU"/>
        </w:rPr>
      </w:pPr>
      <w:hyperlink r:id="rId7" w:tgtFrame="_blank" w:history="1">
        <w:r w:rsidR="00DC299C" w:rsidRPr="00DC299C">
          <w:rPr>
            <w:rFonts w:ascii="Times New Roman" w:hAnsi="Times New Roman" w:cs="Times New Roman"/>
            <w:sz w:val="24"/>
            <w:szCs w:val="24"/>
            <w:lang w:eastAsia="ru-RU"/>
          </w:rPr>
          <w:t>40.</w:t>
        </w:r>
      </w:hyperlink>
    </w:p>
    <w:p w:rsidR="00DC299C" w:rsidRPr="00DC299C" w:rsidRDefault="00C522C6" w:rsidP="00DC299C">
      <w:pPr>
        <w:spacing w:after="0" w:line="240" w:lineRule="auto"/>
        <w:ind w:firstLine="708"/>
        <w:jc w:val="both"/>
        <w:rPr>
          <w:rFonts w:ascii="Times New Roman" w:hAnsi="Times New Roman" w:cs="Times New Roman"/>
          <w:b/>
          <w:sz w:val="24"/>
          <w:szCs w:val="24"/>
          <w:lang w:eastAsia="ru-RU"/>
        </w:rPr>
      </w:pPr>
      <w:r>
        <w:rPr>
          <w:rFonts w:ascii="Times New Roman" w:hAnsi="Times New Roman" w:cs="Times New Roman"/>
          <w:b/>
          <w:sz w:val="24"/>
          <w:szCs w:val="24"/>
          <w:lang w:val="kk-KZ" w:eastAsia="ru-RU"/>
        </w:rPr>
        <w:t>Цементті бетон қоспасын дайындау</w:t>
      </w:r>
    </w:p>
    <w:p w:rsidR="004F4424" w:rsidRDefault="004F4424" w:rsidP="00DC299C">
      <w:pPr>
        <w:spacing w:after="0" w:line="240" w:lineRule="auto"/>
        <w:ind w:left="708"/>
        <w:jc w:val="both"/>
        <w:rPr>
          <w:rFonts w:ascii="Times New Roman" w:hAnsi="Times New Roman" w:cs="Times New Roman"/>
          <w:sz w:val="24"/>
          <w:szCs w:val="24"/>
          <w:lang w:eastAsia="ru-RU"/>
        </w:rPr>
      </w:pPr>
    </w:p>
    <w:p w:rsidR="004F4424" w:rsidRDefault="00C522C6" w:rsidP="004F4424">
      <w:pPr>
        <w:spacing w:after="0" w:line="240" w:lineRule="auto"/>
        <w:ind w:firstLine="709"/>
        <w:jc w:val="both"/>
        <w:rPr>
          <w:rFonts w:ascii="Times New Roman" w:hAnsi="Times New Roman" w:cs="Times New Roman"/>
          <w:sz w:val="24"/>
          <w:szCs w:val="24"/>
        </w:rPr>
      </w:pPr>
      <w:r w:rsidRPr="00C522C6">
        <w:rPr>
          <w:rFonts w:ascii="Times New Roman" w:hAnsi="Times New Roman" w:cs="Times New Roman"/>
          <w:sz w:val="24"/>
          <w:szCs w:val="24"/>
        </w:rPr>
        <w:t>ЦБЗ-да технологиялық процесс, әдетте, келесі негізгі операцияларды қамтиды</w:t>
      </w:r>
      <w:r w:rsidR="004F4424" w:rsidRPr="004F4424">
        <w:rPr>
          <w:rFonts w:ascii="Times New Roman" w:hAnsi="Times New Roman" w:cs="Times New Roman"/>
          <w:sz w:val="24"/>
          <w:szCs w:val="24"/>
        </w:rPr>
        <w:t xml:space="preserve">: </w:t>
      </w:r>
    </w:p>
    <w:p w:rsidR="004F4424" w:rsidRDefault="00C522C6" w:rsidP="004F4424">
      <w:pPr>
        <w:pStyle w:val="a3"/>
        <w:numPr>
          <w:ilvl w:val="0"/>
          <w:numId w:val="8"/>
        </w:numPr>
        <w:spacing w:after="0" w:line="240" w:lineRule="auto"/>
        <w:jc w:val="both"/>
        <w:rPr>
          <w:rFonts w:ascii="Times New Roman" w:hAnsi="Times New Roman" w:cs="Times New Roman"/>
          <w:b/>
          <w:sz w:val="24"/>
          <w:szCs w:val="24"/>
          <w:lang w:eastAsia="ru-RU"/>
        </w:rPr>
      </w:pPr>
      <w:r>
        <w:rPr>
          <w:rFonts w:ascii="Times New Roman" w:hAnsi="Times New Roman" w:cs="Times New Roman"/>
          <w:b/>
          <w:sz w:val="24"/>
          <w:szCs w:val="24"/>
          <w:lang w:val="kk-KZ"/>
        </w:rPr>
        <w:t>материалдарды көліктер құралдарынан түсіру және сақтау</w:t>
      </w:r>
      <w:r w:rsidR="004F4424" w:rsidRPr="004F4424">
        <w:rPr>
          <w:rFonts w:ascii="Times New Roman" w:hAnsi="Times New Roman" w:cs="Times New Roman"/>
          <w:b/>
          <w:sz w:val="24"/>
          <w:szCs w:val="24"/>
        </w:rPr>
        <w:t xml:space="preserve">; </w:t>
      </w:r>
    </w:p>
    <w:p w:rsidR="004F4424" w:rsidRDefault="00C522C6" w:rsidP="004F4424">
      <w:pPr>
        <w:pStyle w:val="a3"/>
        <w:numPr>
          <w:ilvl w:val="0"/>
          <w:numId w:val="8"/>
        </w:numPr>
        <w:spacing w:after="0" w:line="240" w:lineRule="auto"/>
        <w:jc w:val="both"/>
        <w:rPr>
          <w:rFonts w:ascii="Times New Roman" w:hAnsi="Times New Roman" w:cs="Times New Roman"/>
          <w:b/>
          <w:sz w:val="24"/>
          <w:szCs w:val="24"/>
          <w:lang w:eastAsia="ru-RU"/>
        </w:rPr>
      </w:pPr>
      <w:r>
        <w:rPr>
          <w:rFonts w:ascii="Times New Roman" w:hAnsi="Times New Roman" w:cs="Times New Roman"/>
          <w:b/>
          <w:sz w:val="24"/>
          <w:szCs w:val="24"/>
          <w:lang w:val="kk-KZ"/>
        </w:rPr>
        <w:t>берілген материалдарды дайындау</w:t>
      </w:r>
      <w:r w:rsidR="004F4424" w:rsidRPr="004F4424">
        <w:rPr>
          <w:rFonts w:ascii="Times New Roman" w:hAnsi="Times New Roman" w:cs="Times New Roman"/>
          <w:b/>
          <w:sz w:val="24"/>
          <w:szCs w:val="24"/>
        </w:rPr>
        <w:t xml:space="preserve">; </w:t>
      </w:r>
    </w:p>
    <w:p w:rsidR="004F4424" w:rsidRDefault="00C522C6" w:rsidP="004F4424">
      <w:pPr>
        <w:pStyle w:val="a3"/>
        <w:numPr>
          <w:ilvl w:val="0"/>
          <w:numId w:val="8"/>
        </w:numPr>
        <w:spacing w:after="0" w:line="240" w:lineRule="auto"/>
        <w:jc w:val="both"/>
        <w:rPr>
          <w:rFonts w:ascii="Times New Roman" w:hAnsi="Times New Roman" w:cs="Times New Roman"/>
          <w:b/>
          <w:sz w:val="24"/>
          <w:szCs w:val="24"/>
          <w:lang w:eastAsia="ru-RU"/>
        </w:rPr>
      </w:pPr>
      <w:r>
        <w:rPr>
          <w:rFonts w:ascii="Times New Roman" w:hAnsi="Times New Roman" w:cs="Times New Roman"/>
          <w:b/>
          <w:sz w:val="24"/>
          <w:szCs w:val="24"/>
          <w:lang w:val="kk-KZ"/>
        </w:rPr>
        <w:t>оларды араластырғыштарға тасымалдау</w:t>
      </w:r>
      <w:r w:rsidR="004F4424" w:rsidRPr="004F4424">
        <w:rPr>
          <w:rFonts w:ascii="Times New Roman" w:hAnsi="Times New Roman" w:cs="Times New Roman"/>
          <w:b/>
          <w:sz w:val="24"/>
          <w:szCs w:val="24"/>
        </w:rPr>
        <w:t xml:space="preserve">; </w:t>
      </w:r>
    </w:p>
    <w:p w:rsidR="004F4424" w:rsidRDefault="00C522C6" w:rsidP="004F4424">
      <w:pPr>
        <w:pStyle w:val="a3"/>
        <w:numPr>
          <w:ilvl w:val="0"/>
          <w:numId w:val="8"/>
        </w:numPr>
        <w:spacing w:after="0" w:line="240" w:lineRule="auto"/>
        <w:jc w:val="both"/>
        <w:rPr>
          <w:rFonts w:ascii="Times New Roman" w:hAnsi="Times New Roman" w:cs="Times New Roman"/>
          <w:b/>
          <w:sz w:val="24"/>
          <w:szCs w:val="24"/>
          <w:lang w:eastAsia="ru-RU"/>
        </w:rPr>
      </w:pPr>
      <w:r>
        <w:rPr>
          <w:rFonts w:ascii="Times New Roman" w:hAnsi="Times New Roman" w:cs="Times New Roman"/>
          <w:b/>
          <w:sz w:val="24"/>
          <w:szCs w:val="24"/>
          <w:lang w:val="kk-KZ"/>
        </w:rPr>
        <w:t>қоспа компоненттерін мөлшерлеу және араластыру</w:t>
      </w:r>
      <w:r w:rsidR="004F4424" w:rsidRPr="004F4424">
        <w:rPr>
          <w:rFonts w:ascii="Times New Roman" w:hAnsi="Times New Roman" w:cs="Times New Roman"/>
          <w:b/>
          <w:sz w:val="24"/>
          <w:szCs w:val="24"/>
        </w:rPr>
        <w:t xml:space="preserve">; </w:t>
      </w:r>
    </w:p>
    <w:p w:rsidR="004F4424" w:rsidRDefault="00C522C6" w:rsidP="004F4424">
      <w:pPr>
        <w:pStyle w:val="a3"/>
        <w:numPr>
          <w:ilvl w:val="0"/>
          <w:numId w:val="8"/>
        </w:numPr>
        <w:spacing w:after="0" w:line="240" w:lineRule="auto"/>
        <w:jc w:val="both"/>
        <w:rPr>
          <w:rFonts w:ascii="Times New Roman" w:hAnsi="Times New Roman" w:cs="Times New Roman"/>
          <w:b/>
          <w:sz w:val="24"/>
          <w:szCs w:val="24"/>
          <w:lang w:eastAsia="ru-RU"/>
        </w:rPr>
      </w:pPr>
      <w:r>
        <w:rPr>
          <w:rFonts w:ascii="Times New Roman" w:hAnsi="Times New Roman" w:cs="Times New Roman"/>
          <w:b/>
          <w:sz w:val="24"/>
          <w:szCs w:val="24"/>
          <w:lang w:val="kk-KZ"/>
        </w:rPr>
        <w:t>тұтынушыларға дайын өнімді беру</w:t>
      </w:r>
      <w:r w:rsidR="004F4424" w:rsidRPr="004F4424">
        <w:rPr>
          <w:rFonts w:ascii="Times New Roman" w:hAnsi="Times New Roman" w:cs="Times New Roman"/>
          <w:b/>
          <w:sz w:val="24"/>
          <w:szCs w:val="24"/>
        </w:rPr>
        <w:t>.</w:t>
      </w:r>
    </w:p>
    <w:p w:rsidR="004F4424" w:rsidRPr="004F4424" w:rsidRDefault="004F4424" w:rsidP="004F4424">
      <w:pPr>
        <w:spacing w:after="0" w:line="240" w:lineRule="auto"/>
        <w:jc w:val="both"/>
        <w:rPr>
          <w:rFonts w:ascii="Times New Roman" w:hAnsi="Times New Roman" w:cs="Times New Roman"/>
          <w:b/>
          <w:sz w:val="24"/>
          <w:szCs w:val="24"/>
          <w:lang w:eastAsia="ru-RU"/>
        </w:rPr>
      </w:pPr>
    </w:p>
    <w:p w:rsidR="00DC299C" w:rsidRPr="00C522C6" w:rsidRDefault="00C522C6" w:rsidP="004F4424">
      <w:pPr>
        <w:spacing w:after="0" w:line="240" w:lineRule="auto"/>
        <w:ind w:firstLine="709"/>
        <w:jc w:val="both"/>
        <w:rPr>
          <w:rFonts w:ascii="Times New Roman" w:hAnsi="Times New Roman" w:cs="Times New Roman"/>
          <w:sz w:val="24"/>
          <w:szCs w:val="24"/>
          <w:lang w:eastAsia="ru-RU"/>
        </w:rPr>
      </w:pPr>
      <w:r w:rsidRPr="00C522C6">
        <w:rPr>
          <w:rFonts w:ascii="Times New Roman" w:hAnsi="Times New Roman" w:cs="Times New Roman"/>
          <w:iCs/>
          <w:sz w:val="24"/>
          <w:szCs w:val="24"/>
          <w:lang w:val="kk-KZ"/>
        </w:rPr>
        <w:t>Мұнаралы типті бетон араластырғыш сызбасы</w:t>
      </w:r>
      <w:r w:rsidR="00DC299C" w:rsidRPr="00C522C6">
        <w:rPr>
          <w:rFonts w:ascii="Times New Roman" w:hAnsi="Times New Roman" w:cs="Times New Roman"/>
          <w:sz w:val="24"/>
          <w:szCs w:val="24"/>
          <w:lang w:eastAsia="ru-RU"/>
        </w:rPr>
        <w:t>:</w:t>
      </w:r>
    </w:p>
    <w:p w:rsidR="00DC299C" w:rsidRDefault="00DC299C" w:rsidP="00DC299C">
      <w:pPr>
        <w:spacing w:after="0" w:line="240" w:lineRule="auto"/>
        <w:jc w:val="center"/>
        <w:rPr>
          <w:rFonts w:ascii="Times New Roman" w:hAnsi="Times New Roman" w:cs="Times New Roman"/>
          <w:sz w:val="24"/>
          <w:szCs w:val="24"/>
          <w:lang w:eastAsia="ru-RU"/>
        </w:rPr>
      </w:pPr>
      <w:r w:rsidRPr="00DC299C">
        <w:rPr>
          <w:rFonts w:ascii="Times New Roman" w:hAnsi="Times New Roman" w:cs="Times New Roman"/>
          <w:noProof/>
          <w:sz w:val="24"/>
          <w:szCs w:val="24"/>
          <w:lang w:eastAsia="ru-RU"/>
        </w:rPr>
        <w:lastRenderedPageBreak/>
        <w:drawing>
          <wp:inline distT="0" distB="0" distL="0" distR="0" wp14:anchorId="3349BC11" wp14:editId="326B8A43">
            <wp:extent cx="2548255" cy="2190750"/>
            <wp:effectExtent l="0" t="0" r="4445" b="0"/>
            <wp:docPr id="13" name="Рисунок 12" descr="x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Рисунок 12" descr="x494"/>
                    <pic:cNvPicPr/>
                  </pic:nvPicPr>
                  <pic:blipFill>
                    <a:blip r:embed="rId8" cstate="print"/>
                    <a:srcRect/>
                    <a:stretch>
                      <a:fillRect/>
                    </a:stretch>
                  </pic:blipFill>
                  <pic:spPr bwMode="auto">
                    <a:xfrm>
                      <a:off x="0" y="0"/>
                      <a:ext cx="2548804" cy="2191222"/>
                    </a:xfrm>
                    <a:prstGeom prst="rect">
                      <a:avLst/>
                    </a:prstGeom>
                    <a:noFill/>
                    <a:ln w="9525">
                      <a:noFill/>
                      <a:miter lim="800000"/>
                      <a:headEnd/>
                      <a:tailEnd/>
                    </a:ln>
                  </pic:spPr>
                </pic:pic>
              </a:graphicData>
            </a:graphic>
          </wp:inline>
        </w:drawing>
      </w:r>
      <w:r w:rsidRPr="00DC299C">
        <w:rPr>
          <w:rFonts w:ascii="Times New Roman" w:hAnsi="Times New Roman" w:cs="Times New Roman"/>
          <w:sz w:val="24"/>
          <w:szCs w:val="24"/>
          <w:lang w:eastAsia="ru-RU"/>
        </w:rPr>
        <w:br/>
      </w:r>
    </w:p>
    <w:p w:rsidR="00DC299C" w:rsidRPr="00C522C6" w:rsidRDefault="00C522C6" w:rsidP="00DC299C">
      <w:pPr>
        <w:spacing w:after="0" w:line="240" w:lineRule="auto"/>
        <w:ind w:firstLine="709"/>
        <w:jc w:val="both"/>
        <w:rPr>
          <w:rFonts w:ascii="Times New Roman" w:hAnsi="Times New Roman" w:cs="Times New Roman"/>
          <w:sz w:val="24"/>
          <w:szCs w:val="24"/>
          <w:lang w:eastAsia="ru-RU"/>
        </w:rPr>
      </w:pPr>
      <w:r w:rsidRPr="00C522C6">
        <w:rPr>
          <w:rFonts w:ascii="Times New Roman" w:hAnsi="Times New Roman" w:cs="Times New Roman"/>
          <w:sz w:val="24"/>
          <w:szCs w:val="24"/>
        </w:rPr>
        <w:t xml:space="preserve">1 - </w:t>
      </w:r>
      <w:r w:rsidRPr="00C522C6">
        <w:rPr>
          <w:rFonts w:ascii="Times New Roman" w:hAnsi="Times New Roman" w:cs="Times New Roman"/>
          <w:sz w:val="24"/>
          <w:szCs w:val="24"/>
          <w:lang w:val="kk-KZ"/>
        </w:rPr>
        <w:t>таспалы</w:t>
      </w:r>
      <w:r w:rsidRPr="00C522C6">
        <w:rPr>
          <w:rFonts w:ascii="Times New Roman" w:hAnsi="Times New Roman" w:cs="Times New Roman"/>
          <w:sz w:val="24"/>
          <w:szCs w:val="24"/>
        </w:rPr>
        <w:t xml:space="preserve"> конвейер; 2 – </w:t>
      </w:r>
      <w:r w:rsidRPr="00C522C6">
        <w:rPr>
          <w:rFonts w:ascii="Times New Roman" w:hAnsi="Times New Roman" w:cs="Times New Roman"/>
          <w:sz w:val="24"/>
          <w:szCs w:val="24"/>
          <w:lang w:val="kk-KZ"/>
        </w:rPr>
        <w:t>бұрылмалы құйғыш</w:t>
      </w:r>
      <w:r w:rsidRPr="00C522C6">
        <w:rPr>
          <w:rFonts w:ascii="Times New Roman" w:hAnsi="Times New Roman" w:cs="Times New Roman"/>
          <w:sz w:val="24"/>
          <w:szCs w:val="24"/>
        </w:rPr>
        <w:t xml:space="preserve">; 3 - </w:t>
      </w:r>
      <w:r w:rsidRPr="00C522C6">
        <w:rPr>
          <w:rFonts w:ascii="Times New Roman" w:hAnsi="Times New Roman" w:cs="Times New Roman"/>
          <w:sz w:val="24"/>
          <w:szCs w:val="24"/>
          <w:lang w:val="kk-KZ"/>
        </w:rPr>
        <w:t>шығыс</w:t>
      </w:r>
      <w:r w:rsidRPr="00C522C6">
        <w:rPr>
          <w:rFonts w:ascii="Times New Roman" w:hAnsi="Times New Roman" w:cs="Times New Roman"/>
          <w:sz w:val="24"/>
          <w:szCs w:val="24"/>
        </w:rPr>
        <w:t xml:space="preserve"> бункер</w:t>
      </w:r>
      <w:r w:rsidRPr="00C522C6">
        <w:rPr>
          <w:rFonts w:ascii="Times New Roman" w:hAnsi="Times New Roman" w:cs="Times New Roman"/>
          <w:sz w:val="24"/>
          <w:szCs w:val="24"/>
          <w:lang w:val="kk-KZ"/>
        </w:rPr>
        <w:t>лері</w:t>
      </w:r>
      <w:r w:rsidRPr="00C522C6">
        <w:rPr>
          <w:rFonts w:ascii="Times New Roman" w:hAnsi="Times New Roman" w:cs="Times New Roman"/>
          <w:sz w:val="24"/>
          <w:szCs w:val="24"/>
        </w:rPr>
        <w:t xml:space="preserve">; 4 – </w:t>
      </w:r>
      <w:r w:rsidRPr="00C522C6">
        <w:rPr>
          <w:rFonts w:ascii="Times New Roman" w:hAnsi="Times New Roman" w:cs="Times New Roman"/>
          <w:sz w:val="24"/>
          <w:szCs w:val="24"/>
          <w:lang w:val="kk-KZ"/>
        </w:rPr>
        <w:t>су мөлшерлегіш</w:t>
      </w:r>
      <w:r w:rsidRPr="00C522C6">
        <w:rPr>
          <w:rFonts w:ascii="Times New Roman" w:hAnsi="Times New Roman" w:cs="Times New Roman"/>
          <w:sz w:val="24"/>
          <w:szCs w:val="24"/>
        </w:rPr>
        <w:t>; 5 - пластификатор</w:t>
      </w:r>
      <w:r w:rsidRPr="00C522C6">
        <w:rPr>
          <w:rFonts w:ascii="Times New Roman" w:hAnsi="Times New Roman" w:cs="Times New Roman"/>
          <w:sz w:val="24"/>
          <w:szCs w:val="24"/>
          <w:lang w:val="kk-KZ"/>
        </w:rPr>
        <w:t>лар</w:t>
      </w:r>
      <w:r w:rsidRPr="00C522C6">
        <w:rPr>
          <w:rFonts w:ascii="Times New Roman" w:hAnsi="Times New Roman" w:cs="Times New Roman"/>
          <w:sz w:val="24"/>
          <w:szCs w:val="24"/>
        </w:rPr>
        <w:t xml:space="preserve">, </w:t>
      </w:r>
      <w:r w:rsidRPr="00C522C6">
        <w:rPr>
          <w:rFonts w:ascii="Times New Roman" w:hAnsi="Times New Roman" w:cs="Times New Roman"/>
          <w:sz w:val="24"/>
          <w:szCs w:val="24"/>
          <w:lang w:val="kk-KZ"/>
        </w:rPr>
        <w:t>қосымшалар мөлшерлегіш</w:t>
      </w:r>
      <w:r w:rsidRPr="00C522C6">
        <w:rPr>
          <w:rFonts w:ascii="Times New Roman" w:hAnsi="Times New Roman" w:cs="Times New Roman"/>
          <w:sz w:val="24"/>
          <w:szCs w:val="24"/>
        </w:rPr>
        <w:t>; 6 – бетон</w:t>
      </w:r>
      <w:r w:rsidRPr="00C522C6">
        <w:rPr>
          <w:rFonts w:ascii="Times New Roman" w:hAnsi="Times New Roman" w:cs="Times New Roman"/>
          <w:sz w:val="24"/>
          <w:szCs w:val="24"/>
          <w:lang w:val="kk-KZ"/>
        </w:rPr>
        <w:t xml:space="preserve"> араластырғыш</w:t>
      </w:r>
      <w:r w:rsidRPr="00C522C6">
        <w:rPr>
          <w:rFonts w:ascii="Times New Roman" w:hAnsi="Times New Roman" w:cs="Times New Roman"/>
          <w:sz w:val="24"/>
          <w:szCs w:val="24"/>
        </w:rPr>
        <w:t xml:space="preserve">; 7 - </w:t>
      </w:r>
      <w:r w:rsidRPr="00C522C6">
        <w:rPr>
          <w:rFonts w:ascii="Times New Roman" w:hAnsi="Times New Roman" w:cs="Times New Roman"/>
          <w:sz w:val="24"/>
          <w:szCs w:val="24"/>
          <w:lang w:val="kk-KZ"/>
        </w:rPr>
        <w:t>таратқыш</w:t>
      </w:r>
      <w:r w:rsidRPr="00C522C6">
        <w:rPr>
          <w:rFonts w:ascii="Times New Roman" w:hAnsi="Times New Roman" w:cs="Times New Roman"/>
          <w:sz w:val="24"/>
          <w:szCs w:val="24"/>
        </w:rPr>
        <w:t xml:space="preserve"> бункер; 8 – </w:t>
      </w:r>
      <w:r w:rsidRPr="00C522C6">
        <w:rPr>
          <w:rFonts w:ascii="Times New Roman" w:hAnsi="Times New Roman" w:cs="Times New Roman"/>
          <w:sz w:val="24"/>
          <w:szCs w:val="24"/>
          <w:lang w:val="kk-KZ"/>
        </w:rPr>
        <w:t>бөлгіш</w:t>
      </w:r>
      <w:r w:rsidRPr="00C522C6">
        <w:rPr>
          <w:rFonts w:ascii="Times New Roman" w:hAnsi="Times New Roman" w:cs="Times New Roman"/>
          <w:sz w:val="24"/>
          <w:szCs w:val="24"/>
        </w:rPr>
        <w:t xml:space="preserve"> бункер; 9 – </w:t>
      </w:r>
      <w:r w:rsidRPr="00C522C6">
        <w:rPr>
          <w:rFonts w:ascii="Times New Roman" w:hAnsi="Times New Roman" w:cs="Times New Roman"/>
          <w:sz w:val="24"/>
          <w:szCs w:val="24"/>
          <w:lang w:val="kk-KZ"/>
        </w:rPr>
        <w:t>салмақты мөлшерлегіш</w:t>
      </w:r>
      <w:r w:rsidRPr="00C522C6">
        <w:rPr>
          <w:rFonts w:ascii="Times New Roman" w:hAnsi="Times New Roman" w:cs="Times New Roman"/>
          <w:sz w:val="24"/>
          <w:szCs w:val="24"/>
        </w:rPr>
        <w:t xml:space="preserve">; 10 – </w:t>
      </w:r>
      <w:r w:rsidRPr="00C522C6">
        <w:rPr>
          <w:rFonts w:ascii="Times New Roman" w:hAnsi="Times New Roman" w:cs="Times New Roman"/>
          <w:sz w:val="24"/>
          <w:szCs w:val="24"/>
          <w:lang w:val="kk-KZ"/>
        </w:rPr>
        <w:t xml:space="preserve">цементке арналған </w:t>
      </w:r>
      <w:r w:rsidRPr="00C522C6">
        <w:rPr>
          <w:rFonts w:ascii="Times New Roman" w:hAnsi="Times New Roman" w:cs="Times New Roman"/>
          <w:sz w:val="24"/>
          <w:szCs w:val="24"/>
        </w:rPr>
        <w:t>бункер; 11 – цемент</w:t>
      </w:r>
      <w:r w:rsidRPr="00C522C6">
        <w:rPr>
          <w:rFonts w:ascii="Times New Roman" w:hAnsi="Times New Roman" w:cs="Times New Roman"/>
          <w:sz w:val="24"/>
          <w:szCs w:val="24"/>
          <w:lang w:val="kk-KZ"/>
        </w:rPr>
        <w:t>ті әкеткіш</w:t>
      </w:r>
      <w:r w:rsidRPr="00C522C6">
        <w:rPr>
          <w:rFonts w:ascii="Times New Roman" w:hAnsi="Times New Roman" w:cs="Times New Roman"/>
          <w:sz w:val="24"/>
          <w:szCs w:val="24"/>
        </w:rPr>
        <w:t>; 12 - винт</w:t>
      </w:r>
      <w:r w:rsidRPr="00C522C6">
        <w:rPr>
          <w:rFonts w:ascii="Times New Roman" w:hAnsi="Times New Roman" w:cs="Times New Roman"/>
          <w:sz w:val="24"/>
          <w:szCs w:val="24"/>
          <w:lang w:val="kk-KZ"/>
        </w:rPr>
        <w:t>ті</w:t>
      </w:r>
      <w:r w:rsidRPr="00C522C6">
        <w:rPr>
          <w:rFonts w:ascii="Times New Roman" w:hAnsi="Times New Roman" w:cs="Times New Roman"/>
          <w:sz w:val="24"/>
          <w:szCs w:val="24"/>
        </w:rPr>
        <w:t xml:space="preserve"> конвейер; 13 - циклон; 14 – </w:t>
      </w:r>
      <w:r w:rsidRPr="00C522C6">
        <w:rPr>
          <w:rFonts w:ascii="Times New Roman" w:hAnsi="Times New Roman" w:cs="Times New Roman"/>
          <w:sz w:val="24"/>
          <w:szCs w:val="24"/>
          <w:lang w:val="kk-KZ"/>
        </w:rPr>
        <w:t>көп жеңді маталы</w:t>
      </w:r>
      <w:r w:rsidRPr="00C522C6">
        <w:rPr>
          <w:rFonts w:ascii="Times New Roman" w:hAnsi="Times New Roman" w:cs="Times New Roman"/>
          <w:sz w:val="24"/>
          <w:szCs w:val="24"/>
        </w:rPr>
        <w:t xml:space="preserve"> фильтр; 15 – вентилятор</w:t>
      </w:r>
    </w:p>
    <w:p w:rsidR="00ED75A6" w:rsidRDefault="00ED75A6" w:rsidP="00520BC5">
      <w:pPr>
        <w:pStyle w:val="a4"/>
        <w:ind w:left="0" w:firstLine="710"/>
        <w:jc w:val="both"/>
        <w:rPr>
          <w:sz w:val="24"/>
          <w:szCs w:val="24"/>
        </w:rPr>
      </w:pPr>
    </w:p>
    <w:p w:rsidR="00520BC5" w:rsidRDefault="00C522C6" w:rsidP="00520BC5">
      <w:pPr>
        <w:pStyle w:val="a4"/>
        <w:ind w:left="0" w:firstLine="710"/>
        <w:jc w:val="both"/>
        <w:rPr>
          <w:sz w:val="24"/>
          <w:szCs w:val="24"/>
        </w:rPr>
      </w:pPr>
      <w:r w:rsidRPr="00C522C6">
        <w:rPr>
          <w:sz w:val="24"/>
          <w:szCs w:val="24"/>
        </w:rPr>
        <w:t>ЦБЗ-да цемент-бетон қоспасын дайындау процесі дайын өнімнің шығуын қамтамасыз ететін негізгі болып табылады</w:t>
      </w:r>
      <w:r w:rsidR="00520BC5" w:rsidRPr="00520BC5">
        <w:rPr>
          <w:sz w:val="24"/>
          <w:szCs w:val="24"/>
        </w:rPr>
        <w:t xml:space="preserve">. </w:t>
      </w:r>
    </w:p>
    <w:p w:rsidR="00520BC5" w:rsidRDefault="00C522C6" w:rsidP="00520BC5">
      <w:pPr>
        <w:pStyle w:val="a4"/>
        <w:ind w:left="0" w:firstLine="710"/>
        <w:jc w:val="both"/>
        <w:rPr>
          <w:sz w:val="24"/>
          <w:szCs w:val="24"/>
        </w:rPr>
      </w:pPr>
      <w:r w:rsidRPr="00C522C6">
        <w:rPr>
          <w:sz w:val="24"/>
          <w:szCs w:val="24"/>
        </w:rPr>
        <w:t>Ол келесі операциялардан тұрады</w:t>
      </w:r>
      <w:r w:rsidR="00520BC5" w:rsidRPr="00520BC5">
        <w:rPr>
          <w:sz w:val="24"/>
          <w:szCs w:val="24"/>
        </w:rPr>
        <w:t xml:space="preserve">: </w:t>
      </w:r>
    </w:p>
    <w:p w:rsidR="00ED75A6" w:rsidRDefault="007309A3" w:rsidP="00520BC5">
      <w:pPr>
        <w:pStyle w:val="a4"/>
        <w:numPr>
          <w:ilvl w:val="0"/>
          <w:numId w:val="10"/>
        </w:numPr>
        <w:jc w:val="both"/>
        <w:rPr>
          <w:b/>
          <w:sz w:val="24"/>
          <w:szCs w:val="24"/>
        </w:rPr>
      </w:pPr>
      <w:r>
        <w:rPr>
          <w:b/>
          <w:sz w:val="24"/>
          <w:szCs w:val="24"/>
          <w:lang w:val="kk-KZ"/>
        </w:rPr>
        <w:t>тас материалдарын фракция бойынша сұрыптау</w:t>
      </w:r>
      <w:r w:rsidR="00520BC5" w:rsidRPr="00520BC5">
        <w:rPr>
          <w:b/>
          <w:sz w:val="24"/>
          <w:szCs w:val="24"/>
        </w:rPr>
        <w:t xml:space="preserve">; </w:t>
      </w:r>
    </w:p>
    <w:p w:rsidR="00ED75A6" w:rsidRDefault="007309A3" w:rsidP="00520BC5">
      <w:pPr>
        <w:pStyle w:val="a4"/>
        <w:numPr>
          <w:ilvl w:val="0"/>
          <w:numId w:val="10"/>
        </w:numPr>
        <w:jc w:val="both"/>
        <w:rPr>
          <w:b/>
          <w:sz w:val="24"/>
          <w:szCs w:val="24"/>
        </w:rPr>
      </w:pPr>
      <w:r>
        <w:rPr>
          <w:b/>
          <w:sz w:val="24"/>
          <w:szCs w:val="24"/>
          <w:lang w:val="kk-KZ"/>
        </w:rPr>
        <w:t>тас матералдары мен цементті мөлшерлеу</w:t>
      </w:r>
      <w:r w:rsidR="00520BC5" w:rsidRPr="00520BC5">
        <w:rPr>
          <w:b/>
          <w:sz w:val="24"/>
          <w:szCs w:val="24"/>
        </w:rPr>
        <w:t xml:space="preserve">; </w:t>
      </w:r>
    </w:p>
    <w:p w:rsidR="00ED75A6" w:rsidRDefault="007309A3" w:rsidP="00520BC5">
      <w:pPr>
        <w:pStyle w:val="a4"/>
        <w:numPr>
          <w:ilvl w:val="0"/>
          <w:numId w:val="10"/>
        </w:numPr>
        <w:jc w:val="both"/>
        <w:rPr>
          <w:b/>
          <w:sz w:val="24"/>
          <w:szCs w:val="24"/>
        </w:rPr>
      </w:pPr>
      <w:r>
        <w:rPr>
          <w:b/>
          <w:sz w:val="24"/>
          <w:szCs w:val="24"/>
          <w:lang w:val="kk-KZ"/>
        </w:rPr>
        <w:t xml:space="preserve">тас материалдарын цемент, су және химиялық немесе басқа да қосымшалармен араластыру. </w:t>
      </w:r>
    </w:p>
    <w:p w:rsidR="00520BC5" w:rsidRPr="00ED75A6" w:rsidRDefault="007309A3" w:rsidP="00ED75A6">
      <w:pPr>
        <w:pStyle w:val="a4"/>
        <w:ind w:left="0" w:firstLine="708"/>
        <w:jc w:val="both"/>
        <w:rPr>
          <w:sz w:val="24"/>
          <w:szCs w:val="24"/>
        </w:rPr>
      </w:pPr>
      <w:r>
        <w:rPr>
          <w:sz w:val="24"/>
          <w:szCs w:val="24"/>
          <w:lang w:val="kk-KZ"/>
        </w:rPr>
        <w:t xml:space="preserve">Барлық операциялар араластырғыш цехында орындалады. </w:t>
      </w:r>
    </w:p>
    <w:p w:rsidR="00ED75A6" w:rsidRDefault="007309A3" w:rsidP="00520BC5">
      <w:pPr>
        <w:pStyle w:val="a4"/>
        <w:ind w:left="0" w:firstLine="710"/>
        <w:jc w:val="both"/>
        <w:rPr>
          <w:sz w:val="24"/>
          <w:szCs w:val="24"/>
        </w:rPr>
      </w:pPr>
      <w:r w:rsidRPr="007309A3">
        <w:rPr>
          <w:sz w:val="24"/>
          <w:szCs w:val="24"/>
        </w:rPr>
        <w:t>Цемент-бетон қоспасын дайындау кезіндегі негізгі технологиялық операция компоненттерді араластыру болып табылады</w:t>
      </w:r>
      <w:r w:rsidR="007A3301" w:rsidRPr="007A3301">
        <w:rPr>
          <w:sz w:val="24"/>
          <w:szCs w:val="24"/>
        </w:rPr>
        <w:t xml:space="preserve">. </w:t>
      </w:r>
    </w:p>
    <w:p w:rsidR="007309A3" w:rsidRDefault="007309A3" w:rsidP="00520BC5">
      <w:pPr>
        <w:pStyle w:val="a4"/>
        <w:ind w:left="0" w:firstLine="710"/>
        <w:jc w:val="both"/>
        <w:rPr>
          <w:sz w:val="24"/>
          <w:szCs w:val="24"/>
        </w:rPr>
      </w:pPr>
      <w:r w:rsidRPr="007309A3">
        <w:rPr>
          <w:sz w:val="24"/>
          <w:szCs w:val="24"/>
        </w:rPr>
        <w:t xml:space="preserve">Қоспалар компоненттерін араластыру әдісіне байланысты бетон араластырғыштар </w:t>
      </w:r>
      <w:r w:rsidRPr="007309A3">
        <w:rPr>
          <w:b/>
          <w:sz w:val="24"/>
          <w:szCs w:val="24"/>
        </w:rPr>
        <w:t>гравитациялық</w:t>
      </w:r>
      <w:r w:rsidRPr="007309A3">
        <w:rPr>
          <w:sz w:val="24"/>
          <w:szCs w:val="24"/>
        </w:rPr>
        <w:t xml:space="preserve"> және </w:t>
      </w:r>
      <w:r w:rsidRPr="007309A3">
        <w:rPr>
          <w:b/>
          <w:sz w:val="24"/>
          <w:szCs w:val="24"/>
        </w:rPr>
        <w:t>мәжбүрлі әрекет ететін</w:t>
      </w:r>
      <w:r w:rsidRPr="007309A3">
        <w:rPr>
          <w:sz w:val="24"/>
          <w:szCs w:val="24"/>
        </w:rPr>
        <w:t xml:space="preserve"> </w:t>
      </w:r>
      <w:r>
        <w:rPr>
          <w:sz w:val="24"/>
          <w:szCs w:val="24"/>
          <w:lang w:val="kk-KZ"/>
        </w:rPr>
        <w:t>(</w:t>
      </w:r>
      <w:r w:rsidRPr="00DC299C">
        <w:rPr>
          <w:b/>
          <w:sz w:val="24"/>
          <w:szCs w:val="24"/>
        </w:rPr>
        <w:t>принудительного действия</w:t>
      </w:r>
      <w:r>
        <w:rPr>
          <w:sz w:val="24"/>
          <w:szCs w:val="24"/>
          <w:lang w:val="kk-KZ"/>
        </w:rPr>
        <w:t xml:space="preserve">) </w:t>
      </w:r>
      <w:r w:rsidRPr="007309A3">
        <w:rPr>
          <w:sz w:val="24"/>
          <w:szCs w:val="24"/>
        </w:rPr>
        <w:t>болып табылады.</w:t>
      </w:r>
    </w:p>
    <w:p w:rsidR="007309A3" w:rsidRDefault="007309A3" w:rsidP="00520BC5">
      <w:pPr>
        <w:pStyle w:val="a4"/>
        <w:ind w:left="0" w:firstLine="710"/>
        <w:jc w:val="both"/>
        <w:rPr>
          <w:sz w:val="24"/>
          <w:szCs w:val="24"/>
        </w:rPr>
      </w:pPr>
      <w:r w:rsidRPr="007309A3">
        <w:rPr>
          <w:b/>
          <w:sz w:val="24"/>
          <w:szCs w:val="24"/>
        </w:rPr>
        <w:t>Гравитациялық араластыру</w:t>
      </w:r>
      <w:r w:rsidRPr="007309A3">
        <w:rPr>
          <w:sz w:val="24"/>
          <w:szCs w:val="24"/>
        </w:rPr>
        <w:t xml:space="preserve"> көлденең немесе сәл көлбеу (15° дейін) оське айналатын барабанда жүреді. Барабанның ішінде қалақтар қозғалыссыз бекітілген. Араласу ауырлық күшінің әсерінен қалақтармен түсетін компоненттер ағымының соқтығысуы нәтижесінде болады.</w:t>
      </w:r>
    </w:p>
    <w:p w:rsidR="007309A3" w:rsidRPr="007A3301" w:rsidRDefault="007309A3" w:rsidP="00520BC5">
      <w:pPr>
        <w:pStyle w:val="a4"/>
        <w:ind w:left="0" w:firstLine="710"/>
        <w:jc w:val="both"/>
        <w:rPr>
          <w:sz w:val="24"/>
          <w:szCs w:val="24"/>
        </w:rPr>
      </w:pPr>
      <w:r w:rsidRPr="007309A3">
        <w:rPr>
          <w:sz w:val="24"/>
          <w:szCs w:val="24"/>
        </w:rPr>
        <w:t>Гравитациялық араластырғыштар конструкциясы бойынша қарапайым, пайдалануда сенімді және берік. Оларды қолданудың ұтымды саласы монолитті конструкцияларда пайдаланылатын жылжымалы ірі түйіршікті қоспаны дайындау болып табылады.</w:t>
      </w:r>
    </w:p>
    <w:p w:rsidR="007A3301" w:rsidRPr="00603418" w:rsidRDefault="00603418" w:rsidP="00DC299C">
      <w:pPr>
        <w:spacing w:after="0" w:line="240" w:lineRule="auto"/>
        <w:ind w:firstLine="708"/>
        <w:jc w:val="both"/>
        <w:rPr>
          <w:rFonts w:ascii="Times New Roman" w:hAnsi="Times New Roman" w:cs="Times New Roman"/>
          <w:sz w:val="24"/>
          <w:szCs w:val="24"/>
          <w:lang w:val="kk-KZ"/>
        </w:rPr>
      </w:pPr>
      <w:r w:rsidRPr="00603418">
        <w:rPr>
          <w:rFonts w:ascii="Times New Roman" w:hAnsi="Times New Roman" w:cs="Times New Roman"/>
          <w:b/>
          <w:sz w:val="24"/>
          <w:szCs w:val="24"/>
        </w:rPr>
        <w:t>Гравитациялық араластырғыштардың негізгі кемшілігі</w:t>
      </w:r>
      <w:r w:rsidRPr="00603418">
        <w:rPr>
          <w:rFonts w:ascii="Times New Roman" w:hAnsi="Times New Roman" w:cs="Times New Roman"/>
          <w:sz w:val="24"/>
          <w:szCs w:val="24"/>
        </w:rPr>
        <w:t xml:space="preserve"> </w:t>
      </w:r>
      <w:r>
        <w:rPr>
          <w:rFonts w:ascii="Times New Roman" w:hAnsi="Times New Roman" w:cs="Times New Roman"/>
          <w:sz w:val="24"/>
          <w:szCs w:val="24"/>
        </w:rPr>
        <w:t>–</w:t>
      </w:r>
      <w:r w:rsidRPr="00603418">
        <w:rPr>
          <w:rFonts w:ascii="Times New Roman" w:hAnsi="Times New Roman" w:cs="Times New Roman"/>
          <w:sz w:val="24"/>
          <w:szCs w:val="24"/>
        </w:rPr>
        <w:t xml:space="preserve"> қалақтарға жабысып, нашар түсірілетін</w:t>
      </w:r>
      <w:r>
        <w:rPr>
          <w:rFonts w:ascii="Times New Roman" w:hAnsi="Times New Roman" w:cs="Times New Roman"/>
          <w:sz w:val="24"/>
          <w:szCs w:val="24"/>
          <w:lang w:val="kk-KZ"/>
        </w:rPr>
        <w:t>,</w:t>
      </w:r>
      <w:r w:rsidRPr="00603418">
        <w:rPr>
          <w:rFonts w:ascii="Times New Roman" w:hAnsi="Times New Roman" w:cs="Times New Roman"/>
          <w:sz w:val="24"/>
          <w:szCs w:val="24"/>
        </w:rPr>
        <w:t xml:space="preserve"> цемент тұтыну бойынша ең үнемді аз қозғалмалы қатты қоспаларды дайындау кезінде аз тиімділігі</w:t>
      </w:r>
      <w:r>
        <w:rPr>
          <w:rFonts w:ascii="Times New Roman" w:hAnsi="Times New Roman" w:cs="Times New Roman"/>
          <w:sz w:val="24"/>
          <w:szCs w:val="24"/>
          <w:lang w:val="kk-KZ"/>
        </w:rPr>
        <w:t>.</w:t>
      </w:r>
    </w:p>
    <w:p w:rsidR="007A3301" w:rsidRDefault="007A3301" w:rsidP="00DC299C">
      <w:pPr>
        <w:spacing w:after="0" w:line="240" w:lineRule="auto"/>
        <w:ind w:firstLine="708"/>
        <w:jc w:val="both"/>
        <w:rPr>
          <w:rFonts w:ascii="Times New Roman" w:hAnsi="Times New Roman" w:cs="Times New Roman"/>
          <w:sz w:val="24"/>
          <w:szCs w:val="24"/>
        </w:rPr>
      </w:pPr>
      <w:r w:rsidRPr="00603418">
        <w:rPr>
          <w:rFonts w:ascii="Times New Roman" w:hAnsi="Times New Roman" w:cs="Times New Roman"/>
          <w:b/>
          <w:i/>
          <w:sz w:val="24"/>
          <w:szCs w:val="24"/>
          <w:highlight w:val="yellow"/>
        </w:rPr>
        <w:t>Основной недостаток гравитационных смесителей</w:t>
      </w:r>
      <w:r w:rsidRPr="00603418">
        <w:rPr>
          <w:rFonts w:ascii="Times New Roman" w:hAnsi="Times New Roman" w:cs="Times New Roman"/>
          <w:sz w:val="24"/>
          <w:szCs w:val="24"/>
          <w:highlight w:val="yellow"/>
        </w:rPr>
        <w:t xml:space="preserve"> заключается в малой эффективности при приготовлении наиболее экономичных по расходу цемента малоподвижных жестких смесей, которые налипают на лопасти и плохо выгружаются.</w:t>
      </w:r>
    </w:p>
    <w:p w:rsidR="004F2B78" w:rsidRPr="007A3301" w:rsidRDefault="007A3301" w:rsidP="00DC299C">
      <w:pPr>
        <w:spacing w:after="0" w:line="240" w:lineRule="auto"/>
        <w:ind w:firstLine="708"/>
        <w:jc w:val="both"/>
        <w:rPr>
          <w:rFonts w:ascii="Times New Roman" w:hAnsi="Times New Roman" w:cs="Times New Roman"/>
          <w:sz w:val="24"/>
          <w:szCs w:val="24"/>
          <w:lang w:eastAsia="ru-RU"/>
        </w:rPr>
      </w:pPr>
      <w:r w:rsidRPr="00603418">
        <w:rPr>
          <w:rFonts w:ascii="Times New Roman" w:hAnsi="Times New Roman" w:cs="Times New Roman"/>
          <w:sz w:val="24"/>
          <w:szCs w:val="24"/>
          <w:highlight w:val="yellow"/>
        </w:rPr>
        <w:t>Кроме того, у гравитационных смесителей имеются и ограничения возможности увеличения производительности путем интенсификации процессов перемешивания.</w:t>
      </w:r>
    </w:p>
    <w:p w:rsidR="004F2B78" w:rsidRDefault="00603418" w:rsidP="00DC299C">
      <w:pPr>
        <w:spacing w:after="0" w:line="240" w:lineRule="auto"/>
        <w:ind w:firstLine="708"/>
        <w:jc w:val="both"/>
        <w:rPr>
          <w:rFonts w:ascii="Times New Roman" w:hAnsi="Times New Roman" w:cs="Times New Roman"/>
          <w:sz w:val="24"/>
          <w:szCs w:val="24"/>
          <w:lang w:eastAsia="ru-RU"/>
        </w:rPr>
      </w:pPr>
      <w:r w:rsidRPr="00603418">
        <w:rPr>
          <w:rFonts w:ascii="Times New Roman" w:hAnsi="Times New Roman" w:cs="Times New Roman"/>
          <w:sz w:val="24"/>
          <w:szCs w:val="24"/>
          <w:lang w:eastAsia="ru-RU"/>
        </w:rPr>
        <w:t xml:space="preserve">Қатты қоспаларды дайындау үшін </w:t>
      </w:r>
      <w:r w:rsidRPr="00603418">
        <w:rPr>
          <w:rFonts w:ascii="Times New Roman" w:hAnsi="Times New Roman" w:cs="Times New Roman"/>
          <w:b/>
          <w:sz w:val="24"/>
          <w:szCs w:val="24"/>
          <w:lang w:eastAsia="ru-RU"/>
        </w:rPr>
        <w:t>мәжбүрлеп әсер ететін</w:t>
      </w:r>
      <w:r w:rsidRPr="00603418">
        <w:rPr>
          <w:rFonts w:ascii="Times New Roman" w:hAnsi="Times New Roman" w:cs="Times New Roman"/>
          <w:sz w:val="24"/>
          <w:szCs w:val="24"/>
          <w:lang w:eastAsia="ru-RU"/>
        </w:rPr>
        <w:t xml:space="preserve"> бетон араластырғыштар қолданылады. Осы конструкцияның араластырғыштарында араласатын компоненттердің ағындары араластырғыш ішінде қозғалатын қалақтармен іске асырылады</w:t>
      </w:r>
      <w:r w:rsidR="00DC299C" w:rsidRPr="00DC299C">
        <w:rPr>
          <w:rFonts w:ascii="Times New Roman" w:hAnsi="Times New Roman" w:cs="Times New Roman"/>
          <w:sz w:val="24"/>
          <w:szCs w:val="24"/>
          <w:lang w:eastAsia="ru-RU"/>
        </w:rPr>
        <w:t>.</w:t>
      </w:r>
    </w:p>
    <w:p w:rsidR="007A3301" w:rsidRPr="007A3301" w:rsidRDefault="007A3301" w:rsidP="007A3301">
      <w:pPr>
        <w:pStyle w:val="a4"/>
        <w:ind w:left="0" w:firstLine="710"/>
        <w:jc w:val="both"/>
        <w:rPr>
          <w:sz w:val="24"/>
          <w:szCs w:val="24"/>
        </w:rPr>
      </w:pPr>
      <w:proofErr w:type="spellStart"/>
      <w:r w:rsidRPr="00603418">
        <w:rPr>
          <w:sz w:val="24"/>
          <w:szCs w:val="24"/>
          <w:highlight w:val="yellow"/>
        </w:rPr>
        <w:t>Бетоносмесители</w:t>
      </w:r>
      <w:proofErr w:type="spellEnd"/>
      <w:r w:rsidRPr="00603418">
        <w:rPr>
          <w:sz w:val="24"/>
          <w:szCs w:val="24"/>
          <w:highlight w:val="yellow"/>
        </w:rPr>
        <w:t xml:space="preserve"> установки непрерывного действия с принудительным </w:t>
      </w:r>
      <w:r w:rsidRPr="00603418">
        <w:rPr>
          <w:sz w:val="24"/>
          <w:szCs w:val="24"/>
          <w:highlight w:val="yellow"/>
        </w:rPr>
        <w:lastRenderedPageBreak/>
        <w:t>перемешиванием получили за последнее время наибольшее распространение.  Ещё далеко не исчерпаны резервы повышения производительности этих смесителей за счет улучшения технических параметров</w:t>
      </w:r>
      <w:r w:rsidRPr="007A3301">
        <w:rPr>
          <w:sz w:val="24"/>
          <w:szCs w:val="24"/>
        </w:rPr>
        <w:t>.</w:t>
      </w:r>
    </w:p>
    <w:p w:rsidR="0030297F" w:rsidRPr="0030297F" w:rsidRDefault="00603418" w:rsidP="007A3301">
      <w:pPr>
        <w:pStyle w:val="a4"/>
        <w:ind w:left="0" w:firstLine="710"/>
        <w:jc w:val="both"/>
        <w:rPr>
          <w:sz w:val="24"/>
          <w:szCs w:val="24"/>
        </w:rPr>
      </w:pPr>
      <w:r w:rsidRPr="00603418">
        <w:rPr>
          <w:sz w:val="24"/>
          <w:szCs w:val="24"/>
        </w:rPr>
        <w:t>Мәжбүрлі әсер ететін бетон араластырғыштардың</w:t>
      </w:r>
      <w:r w:rsidRPr="00603418">
        <w:rPr>
          <w:b/>
          <w:i/>
          <w:sz w:val="24"/>
          <w:szCs w:val="24"/>
        </w:rPr>
        <w:t xml:space="preserve"> артықшылықтарына </w:t>
      </w:r>
      <w:r w:rsidRPr="00603418">
        <w:rPr>
          <w:sz w:val="24"/>
          <w:szCs w:val="24"/>
        </w:rPr>
        <w:t>жатқызуға болады</w:t>
      </w:r>
      <w:r w:rsidR="007A3301" w:rsidRPr="0030297F">
        <w:rPr>
          <w:sz w:val="24"/>
          <w:szCs w:val="24"/>
        </w:rPr>
        <w:t xml:space="preserve">: </w:t>
      </w:r>
    </w:p>
    <w:p w:rsidR="0030297F" w:rsidRDefault="00E033A9" w:rsidP="00E033A9">
      <w:pPr>
        <w:pStyle w:val="a4"/>
        <w:numPr>
          <w:ilvl w:val="0"/>
          <w:numId w:val="11"/>
        </w:numPr>
        <w:jc w:val="both"/>
        <w:rPr>
          <w:b/>
          <w:sz w:val="24"/>
          <w:szCs w:val="24"/>
        </w:rPr>
      </w:pPr>
      <w:r w:rsidRPr="00E033A9">
        <w:rPr>
          <w:b/>
          <w:sz w:val="24"/>
          <w:szCs w:val="24"/>
        </w:rPr>
        <w:t>жоғары өнімділік (гравитациялықпен салыстырғанда екі есе жоғары)</w:t>
      </w:r>
      <w:r w:rsidR="007A3301" w:rsidRPr="0030297F">
        <w:rPr>
          <w:b/>
          <w:sz w:val="24"/>
          <w:szCs w:val="24"/>
        </w:rPr>
        <w:t>;</w:t>
      </w:r>
    </w:p>
    <w:p w:rsidR="0030297F" w:rsidRDefault="00E033A9" w:rsidP="00E033A9">
      <w:pPr>
        <w:pStyle w:val="a4"/>
        <w:numPr>
          <w:ilvl w:val="0"/>
          <w:numId w:val="11"/>
        </w:numPr>
        <w:jc w:val="both"/>
        <w:rPr>
          <w:b/>
          <w:sz w:val="24"/>
          <w:szCs w:val="24"/>
        </w:rPr>
      </w:pPr>
      <w:r w:rsidRPr="00E033A9">
        <w:rPr>
          <w:b/>
          <w:sz w:val="24"/>
          <w:szCs w:val="24"/>
        </w:rPr>
        <w:t>консистенциясы жоғары біртектес кез келген қоспаны дайындау мүмкіндігі</w:t>
      </w:r>
      <w:r w:rsidR="007A3301" w:rsidRPr="0030297F">
        <w:rPr>
          <w:b/>
          <w:sz w:val="24"/>
          <w:szCs w:val="24"/>
        </w:rPr>
        <w:t xml:space="preserve">; </w:t>
      </w:r>
    </w:p>
    <w:p w:rsidR="0030297F" w:rsidRDefault="00E033A9" w:rsidP="00E033A9">
      <w:pPr>
        <w:pStyle w:val="a4"/>
        <w:numPr>
          <w:ilvl w:val="0"/>
          <w:numId w:val="11"/>
        </w:numPr>
        <w:jc w:val="both"/>
        <w:rPr>
          <w:b/>
          <w:sz w:val="24"/>
          <w:szCs w:val="24"/>
        </w:rPr>
      </w:pPr>
      <w:r w:rsidRPr="00E033A9">
        <w:rPr>
          <w:b/>
          <w:sz w:val="24"/>
          <w:szCs w:val="24"/>
        </w:rPr>
        <w:t>илеуден кейін қоспаның толық түсірілуі</w:t>
      </w:r>
      <w:r w:rsidR="007A3301" w:rsidRPr="0030297F">
        <w:rPr>
          <w:b/>
          <w:sz w:val="24"/>
          <w:szCs w:val="24"/>
        </w:rPr>
        <w:t xml:space="preserve">; </w:t>
      </w:r>
    </w:p>
    <w:p w:rsidR="0030297F" w:rsidRDefault="00E033A9" w:rsidP="00E033A9">
      <w:pPr>
        <w:pStyle w:val="a4"/>
        <w:numPr>
          <w:ilvl w:val="0"/>
          <w:numId w:val="11"/>
        </w:numPr>
        <w:jc w:val="both"/>
        <w:rPr>
          <w:b/>
          <w:sz w:val="24"/>
          <w:szCs w:val="24"/>
        </w:rPr>
      </w:pPr>
      <w:r w:rsidRPr="00E033A9">
        <w:rPr>
          <w:b/>
          <w:sz w:val="24"/>
          <w:szCs w:val="24"/>
        </w:rPr>
        <w:t>жүктеу және түсіру деңгейі арасындағы биіктіктің аз ауытқуы</w:t>
      </w:r>
      <w:r w:rsidR="007A3301" w:rsidRPr="0030297F">
        <w:rPr>
          <w:b/>
          <w:sz w:val="24"/>
          <w:szCs w:val="24"/>
        </w:rPr>
        <w:t>;</w:t>
      </w:r>
    </w:p>
    <w:p w:rsidR="007A3301" w:rsidRPr="0030297F" w:rsidRDefault="00E033A9" w:rsidP="00E033A9">
      <w:pPr>
        <w:pStyle w:val="a4"/>
        <w:numPr>
          <w:ilvl w:val="0"/>
          <w:numId w:val="11"/>
        </w:numPr>
        <w:jc w:val="both"/>
        <w:rPr>
          <w:b/>
          <w:sz w:val="24"/>
          <w:szCs w:val="24"/>
        </w:rPr>
      </w:pPr>
      <w:r w:rsidRPr="00E033A9">
        <w:rPr>
          <w:b/>
          <w:sz w:val="24"/>
          <w:szCs w:val="24"/>
        </w:rPr>
        <w:t>қызмет көрсету қауіпсіздігі (айналмалы бөліктер барабанның ішінде)</w:t>
      </w:r>
      <w:r w:rsidR="007A3301" w:rsidRPr="0030297F">
        <w:rPr>
          <w:b/>
          <w:sz w:val="24"/>
          <w:szCs w:val="24"/>
        </w:rPr>
        <w:t>.</w:t>
      </w:r>
    </w:p>
    <w:p w:rsidR="0030297F" w:rsidRPr="00E033A9" w:rsidRDefault="00E033A9" w:rsidP="007A3301">
      <w:pPr>
        <w:spacing w:after="0" w:line="240" w:lineRule="auto"/>
        <w:ind w:firstLine="708"/>
        <w:jc w:val="both"/>
        <w:rPr>
          <w:rFonts w:ascii="Times New Roman" w:hAnsi="Times New Roman" w:cs="Times New Roman"/>
          <w:sz w:val="24"/>
          <w:szCs w:val="24"/>
        </w:rPr>
      </w:pPr>
      <w:r w:rsidRPr="00E033A9">
        <w:rPr>
          <w:rFonts w:ascii="Times New Roman" w:hAnsi="Times New Roman" w:cs="Times New Roman"/>
          <w:sz w:val="24"/>
          <w:szCs w:val="24"/>
        </w:rPr>
        <w:t xml:space="preserve">Бұл араластырғыштардың </w:t>
      </w:r>
      <w:r w:rsidRPr="00E033A9">
        <w:rPr>
          <w:rFonts w:ascii="Times New Roman" w:hAnsi="Times New Roman" w:cs="Times New Roman"/>
          <w:b/>
          <w:sz w:val="24"/>
          <w:szCs w:val="24"/>
        </w:rPr>
        <w:t>кемшіліктері</w:t>
      </w:r>
      <w:r w:rsidR="007A3301" w:rsidRPr="00E033A9">
        <w:rPr>
          <w:rFonts w:ascii="Times New Roman" w:hAnsi="Times New Roman" w:cs="Times New Roman"/>
          <w:sz w:val="24"/>
          <w:szCs w:val="24"/>
        </w:rPr>
        <w:t xml:space="preserve">: </w:t>
      </w:r>
    </w:p>
    <w:p w:rsidR="0030297F" w:rsidRDefault="00E033A9" w:rsidP="00E033A9">
      <w:pPr>
        <w:pStyle w:val="a3"/>
        <w:numPr>
          <w:ilvl w:val="0"/>
          <w:numId w:val="12"/>
        </w:numPr>
        <w:spacing w:after="0" w:line="240" w:lineRule="auto"/>
        <w:jc w:val="both"/>
        <w:rPr>
          <w:rFonts w:ascii="Times New Roman" w:hAnsi="Times New Roman" w:cs="Times New Roman"/>
          <w:b/>
          <w:sz w:val="24"/>
          <w:szCs w:val="24"/>
          <w:lang w:eastAsia="ru-RU"/>
        </w:rPr>
      </w:pPr>
      <w:r w:rsidRPr="00E033A9">
        <w:rPr>
          <w:rFonts w:ascii="Times New Roman" w:hAnsi="Times New Roman" w:cs="Times New Roman"/>
          <w:b/>
          <w:sz w:val="24"/>
          <w:szCs w:val="24"/>
        </w:rPr>
        <w:t>құрылымның салыстырмалы күрделілігі</w:t>
      </w:r>
      <w:r w:rsidR="007A3301" w:rsidRPr="0030297F">
        <w:rPr>
          <w:rFonts w:ascii="Times New Roman" w:hAnsi="Times New Roman" w:cs="Times New Roman"/>
          <w:b/>
          <w:sz w:val="24"/>
          <w:szCs w:val="24"/>
        </w:rPr>
        <w:t xml:space="preserve">; </w:t>
      </w:r>
    </w:p>
    <w:p w:rsidR="0030297F" w:rsidRDefault="00E033A9" w:rsidP="00E033A9">
      <w:pPr>
        <w:pStyle w:val="a3"/>
        <w:numPr>
          <w:ilvl w:val="0"/>
          <w:numId w:val="12"/>
        </w:numPr>
        <w:spacing w:after="0" w:line="240" w:lineRule="auto"/>
        <w:jc w:val="both"/>
        <w:rPr>
          <w:rFonts w:ascii="Times New Roman" w:hAnsi="Times New Roman" w:cs="Times New Roman"/>
          <w:b/>
          <w:sz w:val="24"/>
          <w:szCs w:val="24"/>
          <w:lang w:eastAsia="ru-RU"/>
        </w:rPr>
      </w:pPr>
      <w:r w:rsidRPr="00E033A9">
        <w:rPr>
          <w:rFonts w:ascii="Times New Roman" w:hAnsi="Times New Roman" w:cs="Times New Roman"/>
          <w:b/>
          <w:sz w:val="24"/>
          <w:szCs w:val="24"/>
        </w:rPr>
        <w:t>жұмыс органдарының неғұрлым қарқынды тозуы</w:t>
      </w:r>
      <w:r w:rsidR="007A3301" w:rsidRPr="0030297F">
        <w:rPr>
          <w:rFonts w:ascii="Times New Roman" w:hAnsi="Times New Roman" w:cs="Times New Roman"/>
          <w:b/>
          <w:sz w:val="24"/>
          <w:szCs w:val="24"/>
        </w:rPr>
        <w:t xml:space="preserve">; </w:t>
      </w:r>
    </w:p>
    <w:p w:rsidR="007A3301" w:rsidRPr="0030297F" w:rsidRDefault="00E033A9" w:rsidP="00E033A9">
      <w:pPr>
        <w:pStyle w:val="a3"/>
        <w:numPr>
          <w:ilvl w:val="0"/>
          <w:numId w:val="12"/>
        </w:numPr>
        <w:spacing w:after="0" w:line="240" w:lineRule="auto"/>
        <w:jc w:val="both"/>
        <w:rPr>
          <w:rFonts w:ascii="Times New Roman" w:hAnsi="Times New Roman" w:cs="Times New Roman"/>
          <w:b/>
          <w:sz w:val="24"/>
          <w:szCs w:val="24"/>
          <w:lang w:eastAsia="ru-RU"/>
        </w:rPr>
      </w:pPr>
      <w:r w:rsidRPr="00E033A9">
        <w:rPr>
          <w:rFonts w:ascii="Times New Roman" w:hAnsi="Times New Roman" w:cs="Times New Roman"/>
          <w:b/>
          <w:sz w:val="24"/>
          <w:szCs w:val="24"/>
        </w:rPr>
        <w:t>үлкен үлестік қуаты (араластырғыштың сыйымдылығы шамамен 0,01 кВт / л, ол гравитациялық барабандардан 3 есе көп)</w:t>
      </w:r>
      <w:r w:rsidR="007A3301" w:rsidRPr="0030297F">
        <w:rPr>
          <w:rFonts w:ascii="Times New Roman" w:hAnsi="Times New Roman" w:cs="Times New Roman"/>
          <w:b/>
          <w:sz w:val="24"/>
          <w:szCs w:val="24"/>
        </w:rPr>
        <w:t>.</w:t>
      </w:r>
    </w:p>
    <w:p w:rsidR="0030297F" w:rsidRDefault="0030297F" w:rsidP="00DC299C">
      <w:pPr>
        <w:spacing w:after="0" w:line="240" w:lineRule="auto"/>
        <w:ind w:firstLine="708"/>
        <w:jc w:val="both"/>
        <w:rPr>
          <w:rFonts w:ascii="Times New Roman" w:hAnsi="Times New Roman" w:cs="Times New Roman"/>
          <w:b/>
          <w:i/>
          <w:sz w:val="24"/>
          <w:szCs w:val="24"/>
          <w:lang w:eastAsia="ru-RU"/>
        </w:rPr>
      </w:pPr>
    </w:p>
    <w:p w:rsidR="004F2B78" w:rsidRDefault="00E033A9" w:rsidP="00DC299C">
      <w:pPr>
        <w:spacing w:after="0" w:line="240" w:lineRule="auto"/>
        <w:ind w:firstLine="708"/>
        <w:jc w:val="both"/>
        <w:rPr>
          <w:rFonts w:ascii="Times New Roman" w:hAnsi="Times New Roman" w:cs="Times New Roman"/>
          <w:b/>
          <w:i/>
          <w:sz w:val="24"/>
          <w:szCs w:val="24"/>
          <w:lang w:eastAsia="ru-RU"/>
        </w:rPr>
      </w:pPr>
      <w:r w:rsidRPr="00E033A9">
        <w:rPr>
          <w:rFonts w:ascii="Times New Roman" w:hAnsi="Times New Roman" w:cs="Times New Roman"/>
          <w:b/>
          <w:i/>
          <w:sz w:val="24"/>
          <w:szCs w:val="24"/>
          <w:lang w:eastAsia="ru-RU"/>
        </w:rPr>
        <w:t>Араластырғышты қолдану тиімділігі араластыру тәсіліне қарамастан араластыру ұзақтығы аз болған кезде қоспаны дайындаудың біртектілігімен анықталады</w:t>
      </w:r>
      <w:r w:rsidR="00DC299C" w:rsidRPr="004F2B78">
        <w:rPr>
          <w:rFonts w:ascii="Times New Roman" w:hAnsi="Times New Roman" w:cs="Times New Roman"/>
          <w:b/>
          <w:i/>
          <w:sz w:val="24"/>
          <w:szCs w:val="24"/>
          <w:lang w:eastAsia="ru-RU"/>
        </w:rPr>
        <w:t>.</w:t>
      </w:r>
    </w:p>
    <w:p w:rsidR="004F2B78" w:rsidRDefault="00E033A9" w:rsidP="00DC299C">
      <w:pPr>
        <w:spacing w:after="0" w:line="240" w:lineRule="auto"/>
        <w:ind w:firstLine="708"/>
        <w:jc w:val="both"/>
        <w:rPr>
          <w:rFonts w:ascii="Times New Roman" w:hAnsi="Times New Roman" w:cs="Times New Roman"/>
          <w:sz w:val="24"/>
          <w:szCs w:val="24"/>
          <w:lang w:eastAsia="ru-RU"/>
        </w:rPr>
      </w:pPr>
      <w:r w:rsidRPr="00E033A9">
        <w:rPr>
          <w:rFonts w:ascii="Times New Roman" w:hAnsi="Times New Roman" w:cs="Times New Roman"/>
          <w:sz w:val="24"/>
          <w:szCs w:val="24"/>
          <w:lang w:eastAsia="ru-RU"/>
        </w:rPr>
        <w:t>Қоспаның біртектілігі өзгергіштік деп аталатын бір илеуден жасалған бетон үлгілерінің беріктілік вариация коэффициентімен бағаланады</w:t>
      </w:r>
      <w:r w:rsidR="00DC299C" w:rsidRPr="00DC299C">
        <w:rPr>
          <w:rFonts w:ascii="Times New Roman" w:hAnsi="Times New Roman" w:cs="Times New Roman"/>
          <w:sz w:val="24"/>
          <w:szCs w:val="24"/>
          <w:lang w:eastAsia="ru-RU"/>
        </w:rPr>
        <w:t>:</w:t>
      </w:r>
    </w:p>
    <w:p w:rsidR="004F2B78" w:rsidRDefault="00DC299C" w:rsidP="004F2B78">
      <w:pPr>
        <w:spacing w:after="0" w:line="240" w:lineRule="auto"/>
        <w:jc w:val="center"/>
        <w:rPr>
          <w:rFonts w:ascii="Times New Roman" w:hAnsi="Times New Roman" w:cs="Times New Roman"/>
          <w:sz w:val="24"/>
          <w:szCs w:val="24"/>
          <w:lang w:eastAsia="ru-RU"/>
        </w:rPr>
      </w:pPr>
      <w:r w:rsidRPr="00DC299C">
        <w:rPr>
          <w:rFonts w:ascii="Times New Roman" w:hAnsi="Times New Roman" w:cs="Times New Roman"/>
          <w:sz w:val="24"/>
          <w:szCs w:val="24"/>
          <w:lang w:eastAsia="ru-RU"/>
        </w:rPr>
        <w:br/>
      </w:r>
      <w:r w:rsidRPr="004F2B78">
        <w:rPr>
          <w:rFonts w:ascii="Times New Roman" w:hAnsi="Times New Roman" w:cs="Times New Roman"/>
          <w:b/>
          <w:i/>
          <w:sz w:val="24"/>
          <w:szCs w:val="24"/>
          <w:lang w:eastAsia="ru-RU"/>
        </w:rPr>
        <w:t>Cv = s/m·100</w:t>
      </w:r>
    </w:p>
    <w:p w:rsidR="004F2B78" w:rsidRDefault="00E033A9" w:rsidP="004F2B78">
      <w:pPr>
        <w:spacing w:after="0" w:line="240" w:lineRule="auto"/>
        <w:ind w:firstLine="708"/>
        <w:jc w:val="both"/>
        <w:rPr>
          <w:rFonts w:ascii="Times New Roman" w:hAnsi="Times New Roman" w:cs="Times New Roman"/>
          <w:sz w:val="24"/>
          <w:szCs w:val="24"/>
          <w:lang w:eastAsia="ru-RU"/>
        </w:rPr>
      </w:pPr>
      <w:r>
        <w:rPr>
          <w:rFonts w:ascii="Times New Roman" w:hAnsi="Times New Roman" w:cs="Times New Roman"/>
          <w:sz w:val="24"/>
          <w:szCs w:val="24"/>
          <w:lang w:val="kk-KZ" w:eastAsia="ru-RU"/>
        </w:rPr>
        <w:t>мұнда</w:t>
      </w:r>
      <w:r w:rsidR="00DC299C" w:rsidRPr="00DC299C">
        <w:rPr>
          <w:rFonts w:ascii="Times New Roman" w:hAnsi="Times New Roman" w:cs="Times New Roman"/>
          <w:sz w:val="24"/>
          <w:szCs w:val="24"/>
          <w:lang w:eastAsia="ru-RU"/>
        </w:rPr>
        <w:t xml:space="preserve"> </w:t>
      </w:r>
      <w:r w:rsidR="00DC299C" w:rsidRPr="00607023">
        <w:rPr>
          <w:rFonts w:ascii="Times New Roman" w:hAnsi="Times New Roman" w:cs="Times New Roman"/>
          <w:b/>
          <w:i/>
          <w:sz w:val="24"/>
          <w:szCs w:val="24"/>
          <w:lang w:eastAsia="ru-RU"/>
        </w:rPr>
        <w:t>s</w:t>
      </w:r>
      <w:r w:rsidR="00DC299C" w:rsidRPr="00DC299C">
        <w:rPr>
          <w:rFonts w:ascii="Times New Roman" w:hAnsi="Times New Roman" w:cs="Times New Roman"/>
          <w:sz w:val="24"/>
          <w:szCs w:val="24"/>
          <w:lang w:eastAsia="ru-RU"/>
        </w:rPr>
        <w:t xml:space="preserve"> </w:t>
      </w:r>
      <w:r w:rsidR="00607023">
        <w:rPr>
          <w:rFonts w:ascii="Times New Roman" w:hAnsi="Times New Roman" w:cs="Times New Roman"/>
          <w:sz w:val="24"/>
          <w:szCs w:val="24"/>
          <w:lang w:eastAsia="ru-RU"/>
        </w:rPr>
        <w:t>–</w:t>
      </w:r>
      <w:r w:rsidR="00DC299C" w:rsidRPr="00DC299C">
        <w:rPr>
          <w:rFonts w:ascii="Times New Roman" w:hAnsi="Times New Roman" w:cs="Times New Roman"/>
          <w:sz w:val="24"/>
          <w:szCs w:val="24"/>
          <w:lang w:eastAsia="ru-RU"/>
        </w:rPr>
        <w:t xml:space="preserve"> </w:t>
      </w:r>
      <w:r w:rsidRPr="00E033A9">
        <w:rPr>
          <w:rFonts w:ascii="Times New Roman" w:hAnsi="Times New Roman" w:cs="Times New Roman"/>
          <w:sz w:val="24"/>
          <w:szCs w:val="24"/>
          <w:lang w:eastAsia="ru-RU"/>
        </w:rPr>
        <w:t>бетон беріктігінің квадраттық ауытқуы</w:t>
      </w:r>
      <w:r w:rsidR="00DC299C" w:rsidRPr="00DC299C">
        <w:rPr>
          <w:rFonts w:ascii="Times New Roman" w:hAnsi="Times New Roman" w:cs="Times New Roman"/>
          <w:sz w:val="24"/>
          <w:szCs w:val="24"/>
          <w:lang w:eastAsia="ru-RU"/>
        </w:rPr>
        <w:t>;</w:t>
      </w:r>
    </w:p>
    <w:p w:rsidR="004F2B78" w:rsidRDefault="00DC299C" w:rsidP="004F2B78">
      <w:pPr>
        <w:spacing w:after="0" w:line="240" w:lineRule="auto"/>
        <w:ind w:firstLine="708"/>
        <w:jc w:val="both"/>
        <w:rPr>
          <w:rFonts w:ascii="Times New Roman" w:hAnsi="Times New Roman" w:cs="Times New Roman"/>
          <w:sz w:val="24"/>
          <w:szCs w:val="24"/>
          <w:lang w:eastAsia="ru-RU"/>
        </w:rPr>
      </w:pPr>
      <w:r w:rsidRPr="00607023">
        <w:rPr>
          <w:rFonts w:ascii="Times New Roman" w:hAnsi="Times New Roman" w:cs="Times New Roman"/>
          <w:b/>
          <w:i/>
          <w:sz w:val="24"/>
          <w:szCs w:val="24"/>
          <w:lang w:eastAsia="ru-RU"/>
        </w:rPr>
        <w:t>m</w:t>
      </w:r>
      <w:r w:rsidRPr="00DC299C">
        <w:rPr>
          <w:rFonts w:ascii="Times New Roman" w:hAnsi="Times New Roman" w:cs="Times New Roman"/>
          <w:sz w:val="24"/>
          <w:szCs w:val="24"/>
          <w:lang w:eastAsia="ru-RU"/>
        </w:rPr>
        <w:t xml:space="preserve"> </w:t>
      </w:r>
      <w:r w:rsidR="00607023">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w:t>
      </w:r>
      <w:r w:rsidR="00E033A9" w:rsidRPr="00E033A9">
        <w:rPr>
          <w:rFonts w:ascii="Times New Roman" w:hAnsi="Times New Roman" w:cs="Times New Roman"/>
          <w:sz w:val="24"/>
          <w:szCs w:val="24"/>
          <w:lang w:eastAsia="ru-RU"/>
        </w:rPr>
        <w:t>беріктіктің орташа мәні</w:t>
      </w:r>
      <w:r w:rsidRPr="00DC299C">
        <w:rPr>
          <w:rFonts w:ascii="Times New Roman" w:hAnsi="Times New Roman" w:cs="Times New Roman"/>
          <w:sz w:val="24"/>
          <w:szCs w:val="24"/>
          <w:lang w:eastAsia="ru-RU"/>
        </w:rPr>
        <w:t>.</w:t>
      </w:r>
    </w:p>
    <w:p w:rsidR="004F2B78" w:rsidRDefault="00534422" w:rsidP="004F2B78">
      <w:pPr>
        <w:spacing w:after="0" w:line="240" w:lineRule="auto"/>
        <w:ind w:firstLine="708"/>
        <w:jc w:val="both"/>
        <w:rPr>
          <w:rFonts w:ascii="Times New Roman" w:hAnsi="Times New Roman" w:cs="Times New Roman"/>
          <w:sz w:val="24"/>
          <w:szCs w:val="24"/>
          <w:lang w:eastAsia="ru-RU"/>
        </w:rPr>
      </w:pPr>
      <w:r w:rsidRPr="00534422">
        <w:rPr>
          <w:rFonts w:ascii="Times New Roman" w:hAnsi="Times New Roman" w:cs="Times New Roman"/>
          <w:sz w:val="24"/>
          <w:szCs w:val="24"/>
          <w:lang w:eastAsia="ru-RU"/>
        </w:rPr>
        <w:t xml:space="preserve">Циклдік араластырғыштар үшін ауытқу </w:t>
      </w:r>
      <w:r>
        <w:rPr>
          <w:rFonts w:ascii="Times New Roman" w:hAnsi="Times New Roman" w:cs="Times New Roman"/>
          <w:sz w:val="24"/>
          <w:szCs w:val="24"/>
          <w:lang w:val="kk-KZ" w:eastAsia="ru-RU"/>
        </w:rPr>
        <w:t xml:space="preserve">(варияция) </w:t>
      </w:r>
      <w:r w:rsidRPr="00534422">
        <w:rPr>
          <w:rFonts w:ascii="Times New Roman" w:hAnsi="Times New Roman" w:cs="Times New Roman"/>
          <w:sz w:val="24"/>
          <w:szCs w:val="24"/>
          <w:lang w:eastAsia="ru-RU"/>
        </w:rPr>
        <w:t>коэффициенті 10% аспауы тиіс</w:t>
      </w:r>
      <w:r w:rsidR="00DC299C" w:rsidRPr="00DC299C">
        <w:rPr>
          <w:rFonts w:ascii="Times New Roman" w:hAnsi="Times New Roman" w:cs="Times New Roman"/>
          <w:sz w:val="24"/>
          <w:szCs w:val="24"/>
          <w:lang w:eastAsia="ru-RU"/>
        </w:rPr>
        <w:t>.</w:t>
      </w:r>
    </w:p>
    <w:p w:rsidR="004F2B78" w:rsidRDefault="00534422" w:rsidP="004F2B78">
      <w:pPr>
        <w:spacing w:after="0" w:line="240" w:lineRule="auto"/>
        <w:ind w:firstLine="708"/>
        <w:jc w:val="both"/>
        <w:rPr>
          <w:rFonts w:ascii="Times New Roman" w:hAnsi="Times New Roman" w:cs="Times New Roman"/>
          <w:sz w:val="24"/>
          <w:szCs w:val="24"/>
          <w:lang w:eastAsia="ru-RU"/>
        </w:rPr>
      </w:pPr>
      <w:r w:rsidRPr="00534422">
        <w:rPr>
          <w:rFonts w:ascii="Times New Roman" w:hAnsi="Times New Roman" w:cs="Times New Roman"/>
          <w:b/>
          <w:i/>
          <w:sz w:val="24"/>
          <w:szCs w:val="24"/>
          <w:lang w:eastAsia="ru-RU"/>
        </w:rPr>
        <w:t>Бетон араластырғыштардың жұмыс өнімділігі бойынша кәсіпорынның қуатын анықтайды</w:t>
      </w:r>
      <w:r w:rsidR="00DC299C" w:rsidRPr="00DC299C">
        <w:rPr>
          <w:rFonts w:ascii="Times New Roman" w:hAnsi="Times New Roman" w:cs="Times New Roman"/>
          <w:sz w:val="24"/>
          <w:szCs w:val="24"/>
          <w:lang w:eastAsia="ru-RU"/>
        </w:rPr>
        <w:t xml:space="preserve">. </w:t>
      </w:r>
    </w:p>
    <w:p w:rsidR="004F2B78" w:rsidRDefault="00534422" w:rsidP="004F2B78">
      <w:pPr>
        <w:spacing w:after="0" w:line="240" w:lineRule="auto"/>
        <w:ind w:firstLine="708"/>
        <w:jc w:val="both"/>
        <w:rPr>
          <w:rFonts w:ascii="Times New Roman" w:hAnsi="Times New Roman" w:cs="Times New Roman"/>
          <w:sz w:val="24"/>
          <w:szCs w:val="24"/>
          <w:lang w:eastAsia="ru-RU"/>
        </w:rPr>
      </w:pPr>
      <w:r w:rsidRPr="00534422">
        <w:rPr>
          <w:rFonts w:ascii="Times New Roman" w:hAnsi="Times New Roman" w:cs="Times New Roman"/>
          <w:sz w:val="24"/>
          <w:szCs w:val="24"/>
          <w:lang w:eastAsia="ru-RU"/>
        </w:rPr>
        <w:t>Циклдік әсер ететін бетон араластырғыштардың сағаттық өнімділігі мына формула бойынша анықталады:</w:t>
      </w:r>
    </w:p>
    <w:p w:rsidR="004F2B78" w:rsidRPr="004F2B78" w:rsidRDefault="00DC299C" w:rsidP="004F2B78">
      <w:pPr>
        <w:spacing w:after="0" w:line="240" w:lineRule="auto"/>
        <w:jc w:val="center"/>
        <w:rPr>
          <w:rFonts w:ascii="Times New Roman" w:hAnsi="Times New Roman" w:cs="Times New Roman"/>
          <w:b/>
          <w:i/>
          <w:sz w:val="24"/>
          <w:szCs w:val="24"/>
          <w:lang w:eastAsia="ru-RU"/>
        </w:rPr>
      </w:pPr>
      <w:r w:rsidRPr="004F2B78">
        <w:rPr>
          <w:rFonts w:ascii="Times New Roman" w:hAnsi="Times New Roman" w:cs="Times New Roman"/>
          <w:b/>
          <w:i/>
          <w:sz w:val="24"/>
          <w:szCs w:val="24"/>
          <w:lang w:eastAsia="ru-RU"/>
        </w:rPr>
        <w:t>Пц = (3600·V·K</w:t>
      </w:r>
      <w:r w:rsidRPr="004F2B78">
        <w:rPr>
          <w:rFonts w:ascii="Times New Roman" w:hAnsi="Times New Roman" w:cs="Times New Roman"/>
          <w:b/>
          <w:i/>
          <w:sz w:val="24"/>
          <w:szCs w:val="24"/>
          <w:vertAlign w:val="subscript"/>
          <w:lang w:eastAsia="ru-RU"/>
        </w:rPr>
        <w:t>B</w:t>
      </w:r>
      <w:r w:rsidRPr="004F2B78">
        <w:rPr>
          <w:rFonts w:ascii="Times New Roman" w:hAnsi="Times New Roman" w:cs="Times New Roman"/>
          <w:b/>
          <w:i/>
          <w:sz w:val="24"/>
          <w:szCs w:val="24"/>
          <w:lang w:eastAsia="ru-RU"/>
        </w:rPr>
        <w:t>)/1000(t</w:t>
      </w:r>
      <w:r w:rsidRPr="00607023">
        <w:rPr>
          <w:rFonts w:ascii="Times New Roman" w:hAnsi="Times New Roman" w:cs="Times New Roman"/>
          <w:b/>
          <w:i/>
          <w:sz w:val="24"/>
          <w:szCs w:val="24"/>
          <w:vertAlign w:val="subscript"/>
          <w:lang w:eastAsia="ru-RU"/>
        </w:rPr>
        <w:t>3</w:t>
      </w:r>
      <w:r w:rsidRPr="004F2B78">
        <w:rPr>
          <w:rFonts w:ascii="Times New Roman" w:hAnsi="Times New Roman" w:cs="Times New Roman"/>
          <w:b/>
          <w:i/>
          <w:sz w:val="24"/>
          <w:szCs w:val="24"/>
          <w:lang w:eastAsia="ru-RU"/>
        </w:rPr>
        <w:t xml:space="preserve"> + tc + tв + tх)</w:t>
      </w:r>
    </w:p>
    <w:p w:rsidR="004F2B78" w:rsidRDefault="004F2B78" w:rsidP="004F2B78">
      <w:pPr>
        <w:spacing w:after="0" w:line="240" w:lineRule="auto"/>
        <w:jc w:val="center"/>
        <w:rPr>
          <w:rFonts w:ascii="Times New Roman" w:hAnsi="Times New Roman" w:cs="Times New Roman"/>
          <w:sz w:val="24"/>
          <w:szCs w:val="24"/>
          <w:lang w:eastAsia="ru-RU"/>
        </w:rPr>
      </w:pPr>
    </w:p>
    <w:p w:rsidR="004F2B78" w:rsidRDefault="004F2B78" w:rsidP="004F2B78">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534422">
        <w:rPr>
          <w:rFonts w:ascii="Times New Roman" w:hAnsi="Times New Roman" w:cs="Times New Roman"/>
          <w:sz w:val="24"/>
          <w:szCs w:val="24"/>
          <w:lang w:val="kk-KZ" w:eastAsia="ru-RU"/>
        </w:rPr>
        <w:t>мұнда</w:t>
      </w:r>
      <w:r w:rsidR="00DC299C" w:rsidRPr="00DC299C">
        <w:rPr>
          <w:rFonts w:ascii="Times New Roman" w:hAnsi="Times New Roman" w:cs="Times New Roman"/>
          <w:sz w:val="24"/>
          <w:szCs w:val="24"/>
          <w:lang w:eastAsia="ru-RU"/>
        </w:rPr>
        <w:t xml:space="preserve"> </w:t>
      </w:r>
      <w:r w:rsidR="00DC299C" w:rsidRPr="00607023">
        <w:rPr>
          <w:rFonts w:ascii="Times New Roman" w:hAnsi="Times New Roman" w:cs="Times New Roman"/>
          <w:b/>
          <w:i/>
          <w:sz w:val="24"/>
          <w:szCs w:val="24"/>
          <w:lang w:eastAsia="ru-RU"/>
        </w:rPr>
        <w:t>V</w:t>
      </w:r>
      <w:r w:rsidR="00DC299C" w:rsidRPr="00DC299C">
        <w:rPr>
          <w:rFonts w:ascii="Times New Roman" w:hAnsi="Times New Roman" w:cs="Times New Roman"/>
          <w:sz w:val="24"/>
          <w:szCs w:val="24"/>
          <w:lang w:eastAsia="ru-RU"/>
        </w:rPr>
        <w:t xml:space="preserve"> </w:t>
      </w:r>
      <w:r w:rsidR="00607023">
        <w:rPr>
          <w:rFonts w:ascii="Times New Roman" w:hAnsi="Times New Roman" w:cs="Times New Roman"/>
          <w:sz w:val="24"/>
          <w:szCs w:val="24"/>
          <w:lang w:eastAsia="ru-RU"/>
        </w:rPr>
        <w:t>–</w:t>
      </w:r>
      <w:r w:rsidR="00DC299C" w:rsidRPr="00DC299C">
        <w:rPr>
          <w:rFonts w:ascii="Times New Roman" w:hAnsi="Times New Roman" w:cs="Times New Roman"/>
          <w:sz w:val="24"/>
          <w:szCs w:val="24"/>
          <w:lang w:eastAsia="ru-RU"/>
        </w:rPr>
        <w:t xml:space="preserve"> </w:t>
      </w:r>
      <w:r w:rsidR="00534422" w:rsidRPr="00534422">
        <w:rPr>
          <w:rFonts w:ascii="Times New Roman" w:hAnsi="Times New Roman" w:cs="Times New Roman"/>
          <w:sz w:val="24"/>
          <w:szCs w:val="24"/>
          <w:lang w:eastAsia="ru-RU"/>
        </w:rPr>
        <w:t xml:space="preserve">дайын </w:t>
      </w:r>
      <w:r w:rsidR="00534422">
        <w:rPr>
          <w:rFonts w:ascii="Times New Roman" w:hAnsi="Times New Roman" w:cs="Times New Roman"/>
          <w:sz w:val="24"/>
          <w:szCs w:val="24"/>
          <w:lang w:val="kk-KZ" w:eastAsia="ru-RU"/>
        </w:rPr>
        <w:t>өнімнің</w:t>
      </w:r>
      <w:r w:rsidR="00534422" w:rsidRPr="00534422">
        <w:rPr>
          <w:rFonts w:ascii="Times New Roman" w:hAnsi="Times New Roman" w:cs="Times New Roman"/>
          <w:sz w:val="24"/>
          <w:szCs w:val="24"/>
          <w:lang w:eastAsia="ru-RU"/>
        </w:rPr>
        <w:t xml:space="preserve"> көлемі</w:t>
      </w:r>
      <w:r w:rsidR="00DC299C" w:rsidRPr="00DC299C">
        <w:rPr>
          <w:rFonts w:ascii="Times New Roman" w:hAnsi="Times New Roman" w:cs="Times New Roman"/>
          <w:sz w:val="24"/>
          <w:szCs w:val="24"/>
          <w:lang w:eastAsia="ru-RU"/>
        </w:rPr>
        <w:t>, л;</w:t>
      </w:r>
    </w:p>
    <w:p w:rsidR="004F2B78" w:rsidRPr="00534422" w:rsidRDefault="00DC299C" w:rsidP="004F2B78">
      <w:pPr>
        <w:spacing w:after="0" w:line="240" w:lineRule="auto"/>
        <w:ind w:firstLine="708"/>
        <w:jc w:val="both"/>
        <w:rPr>
          <w:rFonts w:ascii="Times New Roman" w:hAnsi="Times New Roman" w:cs="Times New Roman"/>
          <w:sz w:val="24"/>
          <w:szCs w:val="24"/>
          <w:lang w:eastAsia="ru-RU"/>
        </w:rPr>
      </w:pPr>
      <w:r w:rsidRPr="00534422">
        <w:rPr>
          <w:rFonts w:ascii="Times New Roman" w:hAnsi="Times New Roman" w:cs="Times New Roman"/>
          <w:b/>
          <w:i/>
          <w:sz w:val="24"/>
          <w:szCs w:val="24"/>
          <w:lang w:eastAsia="ru-RU"/>
        </w:rPr>
        <w:t>K</w:t>
      </w:r>
      <w:r w:rsidRPr="00534422">
        <w:rPr>
          <w:rFonts w:ascii="Times New Roman" w:hAnsi="Times New Roman" w:cs="Times New Roman"/>
          <w:b/>
          <w:i/>
          <w:sz w:val="24"/>
          <w:szCs w:val="24"/>
          <w:vertAlign w:val="subscript"/>
          <w:lang w:eastAsia="ru-RU"/>
        </w:rPr>
        <w:t>B</w:t>
      </w:r>
      <w:r w:rsidRPr="00534422">
        <w:rPr>
          <w:rFonts w:ascii="Times New Roman" w:hAnsi="Times New Roman" w:cs="Times New Roman"/>
          <w:sz w:val="24"/>
          <w:szCs w:val="24"/>
          <w:lang w:eastAsia="ru-RU"/>
        </w:rPr>
        <w:t xml:space="preserve"> </w:t>
      </w:r>
      <w:r w:rsidR="00607023" w:rsidRPr="00534422">
        <w:rPr>
          <w:rFonts w:ascii="Times New Roman" w:hAnsi="Times New Roman" w:cs="Times New Roman"/>
          <w:sz w:val="24"/>
          <w:szCs w:val="24"/>
          <w:lang w:eastAsia="ru-RU"/>
        </w:rPr>
        <w:t>–</w:t>
      </w:r>
      <w:r w:rsidRPr="00534422">
        <w:rPr>
          <w:rFonts w:ascii="Times New Roman" w:hAnsi="Times New Roman" w:cs="Times New Roman"/>
          <w:sz w:val="24"/>
          <w:szCs w:val="24"/>
          <w:lang w:eastAsia="ru-RU"/>
        </w:rPr>
        <w:t xml:space="preserve"> </w:t>
      </w:r>
      <w:r w:rsidR="00534422" w:rsidRPr="00534422">
        <w:rPr>
          <w:rFonts w:ascii="Times New Roman" w:hAnsi="Times New Roman" w:cs="Times New Roman"/>
          <w:sz w:val="24"/>
          <w:szCs w:val="24"/>
          <w:lang w:val="kk-KZ"/>
        </w:rPr>
        <w:t xml:space="preserve">араластырғышты смена ішінде пайдалану </w:t>
      </w:r>
      <w:r w:rsidR="00534422" w:rsidRPr="00534422">
        <w:rPr>
          <w:rFonts w:ascii="Times New Roman" w:hAnsi="Times New Roman" w:cs="Times New Roman"/>
          <w:sz w:val="24"/>
          <w:szCs w:val="24"/>
        </w:rPr>
        <w:t>коэффициент</w:t>
      </w:r>
      <w:r w:rsidR="00534422" w:rsidRPr="00534422">
        <w:rPr>
          <w:rFonts w:ascii="Times New Roman" w:hAnsi="Times New Roman" w:cs="Times New Roman"/>
          <w:sz w:val="24"/>
          <w:szCs w:val="24"/>
          <w:lang w:val="kk-KZ"/>
        </w:rPr>
        <w:t>і</w:t>
      </w:r>
      <w:r w:rsidRPr="00534422">
        <w:rPr>
          <w:rFonts w:ascii="Times New Roman" w:hAnsi="Times New Roman" w:cs="Times New Roman"/>
          <w:sz w:val="24"/>
          <w:szCs w:val="24"/>
          <w:lang w:eastAsia="ru-RU"/>
        </w:rPr>
        <w:t xml:space="preserve"> (0,80...0,85);</w:t>
      </w:r>
    </w:p>
    <w:p w:rsidR="004F2B78" w:rsidRPr="00534422" w:rsidRDefault="00DC299C" w:rsidP="004F2B78">
      <w:pPr>
        <w:spacing w:after="0" w:line="240" w:lineRule="auto"/>
        <w:ind w:firstLine="708"/>
        <w:jc w:val="both"/>
        <w:rPr>
          <w:rFonts w:ascii="Times New Roman" w:hAnsi="Times New Roman" w:cs="Times New Roman"/>
          <w:sz w:val="24"/>
          <w:szCs w:val="24"/>
          <w:lang w:eastAsia="ru-RU"/>
        </w:rPr>
      </w:pPr>
      <w:r w:rsidRPr="00534422">
        <w:rPr>
          <w:rFonts w:ascii="Times New Roman" w:hAnsi="Times New Roman" w:cs="Times New Roman"/>
          <w:b/>
          <w:i/>
          <w:sz w:val="24"/>
          <w:szCs w:val="24"/>
          <w:lang w:eastAsia="ru-RU"/>
        </w:rPr>
        <w:t>tз, tc, tв, tx</w:t>
      </w:r>
      <w:r w:rsidRPr="00534422">
        <w:rPr>
          <w:rFonts w:ascii="Times New Roman" w:hAnsi="Times New Roman" w:cs="Times New Roman"/>
          <w:sz w:val="24"/>
          <w:szCs w:val="24"/>
          <w:lang w:eastAsia="ru-RU"/>
        </w:rPr>
        <w:t xml:space="preserve"> </w:t>
      </w:r>
      <w:r w:rsidR="00607023" w:rsidRPr="00534422">
        <w:rPr>
          <w:rFonts w:ascii="Times New Roman" w:hAnsi="Times New Roman" w:cs="Times New Roman"/>
          <w:sz w:val="24"/>
          <w:szCs w:val="24"/>
          <w:lang w:eastAsia="ru-RU"/>
        </w:rPr>
        <w:t>–</w:t>
      </w:r>
      <w:r w:rsidRPr="00534422">
        <w:rPr>
          <w:rFonts w:ascii="Times New Roman" w:hAnsi="Times New Roman" w:cs="Times New Roman"/>
          <w:sz w:val="24"/>
          <w:szCs w:val="24"/>
          <w:lang w:eastAsia="ru-RU"/>
        </w:rPr>
        <w:t xml:space="preserve"> </w:t>
      </w:r>
      <w:r w:rsidR="00534422" w:rsidRPr="00534422">
        <w:rPr>
          <w:rFonts w:ascii="Times New Roman" w:hAnsi="Times New Roman" w:cs="Times New Roman"/>
          <w:sz w:val="24"/>
          <w:szCs w:val="24"/>
          <w:lang w:val="kk-KZ"/>
        </w:rPr>
        <w:t>секундпен есептелген уақыттар:</w:t>
      </w:r>
      <w:r w:rsidR="00534422" w:rsidRPr="00534422">
        <w:rPr>
          <w:rFonts w:ascii="Times New Roman" w:hAnsi="Times New Roman" w:cs="Times New Roman"/>
          <w:sz w:val="24"/>
          <w:szCs w:val="24"/>
        </w:rPr>
        <w:t xml:space="preserve"> </w:t>
      </w:r>
      <w:r w:rsidR="00534422" w:rsidRPr="00534422">
        <w:rPr>
          <w:rFonts w:ascii="Times New Roman" w:hAnsi="Times New Roman" w:cs="Times New Roman"/>
          <w:sz w:val="24"/>
          <w:szCs w:val="24"/>
          <w:lang w:val="kk-KZ"/>
        </w:rPr>
        <w:t>араластырғышты қоспа компоненттерімен толтыруға кететін уақыт</w:t>
      </w:r>
      <w:r w:rsidR="00534422" w:rsidRPr="00534422">
        <w:rPr>
          <w:rFonts w:ascii="Times New Roman" w:hAnsi="Times New Roman" w:cs="Times New Roman"/>
          <w:sz w:val="24"/>
          <w:szCs w:val="24"/>
        </w:rPr>
        <w:t xml:space="preserve"> (10...15), </w:t>
      </w:r>
      <w:r w:rsidR="00534422" w:rsidRPr="00534422">
        <w:rPr>
          <w:rFonts w:ascii="Times New Roman" w:hAnsi="Times New Roman" w:cs="Times New Roman"/>
          <w:sz w:val="24"/>
          <w:szCs w:val="24"/>
          <w:lang w:val="kk-KZ"/>
        </w:rPr>
        <w:t>оларды араластыруға</w:t>
      </w:r>
      <w:r w:rsidR="00534422" w:rsidRPr="00534422">
        <w:rPr>
          <w:rFonts w:ascii="Times New Roman" w:hAnsi="Times New Roman" w:cs="Times New Roman"/>
          <w:sz w:val="24"/>
          <w:szCs w:val="24"/>
        </w:rPr>
        <w:t xml:space="preserve"> </w:t>
      </w:r>
      <w:r w:rsidR="00534422" w:rsidRPr="00534422">
        <w:rPr>
          <w:rFonts w:ascii="Times New Roman" w:hAnsi="Times New Roman" w:cs="Times New Roman"/>
          <w:sz w:val="24"/>
          <w:szCs w:val="24"/>
          <w:lang w:val="kk-KZ"/>
        </w:rPr>
        <w:t>кететін уақыт</w:t>
      </w:r>
      <w:r w:rsidR="00534422" w:rsidRPr="00534422">
        <w:rPr>
          <w:rFonts w:ascii="Times New Roman" w:hAnsi="Times New Roman" w:cs="Times New Roman"/>
          <w:sz w:val="24"/>
          <w:szCs w:val="24"/>
        </w:rPr>
        <w:t xml:space="preserve"> (60...90), </w:t>
      </w:r>
      <w:r w:rsidR="00534422" w:rsidRPr="00534422">
        <w:rPr>
          <w:rFonts w:ascii="Times New Roman" w:hAnsi="Times New Roman" w:cs="Times New Roman"/>
          <w:sz w:val="24"/>
          <w:szCs w:val="24"/>
          <w:lang w:val="kk-KZ"/>
        </w:rPr>
        <w:t>қоспаны түсіруге кететін уақыт</w:t>
      </w:r>
      <w:r w:rsidR="00534422" w:rsidRPr="00534422">
        <w:rPr>
          <w:rFonts w:ascii="Times New Roman" w:hAnsi="Times New Roman" w:cs="Times New Roman"/>
          <w:sz w:val="24"/>
          <w:szCs w:val="24"/>
        </w:rPr>
        <w:t xml:space="preserve"> (10...20), </w:t>
      </w:r>
      <w:r w:rsidR="00534422" w:rsidRPr="00534422">
        <w:rPr>
          <w:rFonts w:ascii="Times New Roman" w:hAnsi="Times New Roman" w:cs="Times New Roman"/>
          <w:sz w:val="24"/>
          <w:szCs w:val="24"/>
          <w:lang w:val="kk-KZ"/>
        </w:rPr>
        <w:t>аудармалы барабанның тиелуге дайындалуға кететін уақыт</w:t>
      </w:r>
      <w:r w:rsidR="00534422" w:rsidRPr="00534422">
        <w:rPr>
          <w:rFonts w:ascii="Times New Roman" w:hAnsi="Times New Roman" w:cs="Times New Roman"/>
          <w:sz w:val="24"/>
          <w:szCs w:val="24"/>
        </w:rPr>
        <w:t xml:space="preserve"> (10...12).</w:t>
      </w:r>
    </w:p>
    <w:p w:rsidR="0030297F" w:rsidRDefault="0030297F" w:rsidP="0030297F">
      <w:pPr>
        <w:pStyle w:val="a4"/>
        <w:ind w:left="0" w:firstLine="708"/>
        <w:jc w:val="both"/>
        <w:rPr>
          <w:sz w:val="24"/>
          <w:szCs w:val="24"/>
        </w:rPr>
      </w:pPr>
    </w:p>
    <w:p w:rsidR="00534422" w:rsidRPr="00534422" w:rsidRDefault="00534422" w:rsidP="0030297F">
      <w:pPr>
        <w:pStyle w:val="a4"/>
        <w:ind w:left="0" w:firstLine="708"/>
        <w:jc w:val="both"/>
        <w:rPr>
          <w:sz w:val="24"/>
          <w:szCs w:val="24"/>
          <w:lang w:val="kk-KZ"/>
        </w:rPr>
      </w:pPr>
      <w:r w:rsidRPr="00534422">
        <w:rPr>
          <w:sz w:val="24"/>
          <w:szCs w:val="24"/>
        </w:rPr>
        <w:t>Араластыру кезінде қоспаның компоненттерін енгізу</w:t>
      </w:r>
      <w:r>
        <w:rPr>
          <w:sz w:val="24"/>
          <w:szCs w:val="24"/>
          <w:lang w:val="kk-KZ"/>
        </w:rPr>
        <w:t>дің</w:t>
      </w:r>
      <w:r w:rsidRPr="00534422">
        <w:rPr>
          <w:sz w:val="24"/>
          <w:szCs w:val="24"/>
        </w:rPr>
        <w:t xml:space="preserve"> бірнеше </w:t>
      </w:r>
      <w:r>
        <w:rPr>
          <w:sz w:val="24"/>
          <w:szCs w:val="24"/>
          <w:lang w:val="kk-KZ"/>
        </w:rPr>
        <w:t xml:space="preserve">ықтимал </w:t>
      </w:r>
      <w:r w:rsidRPr="00534422">
        <w:rPr>
          <w:sz w:val="24"/>
          <w:szCs w:val="24"/>
        </w:rPr>
        <w:t xml:space="preserve">нұсқасы болуы мүмкін, бірақ ең жақсы </w:t>
      </w:r>
      <w:r>
        <w:rPr>
          <w:sz w:val="24"/>
          <w:szCs w:val="24"/>
          <w:lang w:val="kk-KZ"/>
        </w:rPr>
        <w:t>нәтижеге</w:t>
      </w:r>
      <w:r w:rsidRPr="00534422">
        <w:rPr>
          <w:sz w:val="24"/>
          <w:szCs w:val="24"/>
        </w:rPr>
        <w:t xml:space="preserve"> келесі ретпен қол жеткізіледі</w:t>
      </w:r>
      <w:r>
        <w:rPr>
          <w:sz w:val="24"/>
          <w:szCs w:val="24"/>
          <w:lang w:val="kk-KZ"/>
        </w:rPr>
        <w:t>:</w:t>
      </w:r>
    </w:p>
    <w:p w:rsidR="0030297F" w:rsidRPr="00534422" w:rsidRDefault="00534422" w:rsidP="00534422">
      <w:pPr>
        <w:pStyle w:val="a4"/>
        <w:numPr>
          <w:ilvl w:val="0"/>
          <w:numId w:val="13"/>
        </w:numPr>
        <w:jc w:val="both"/>
        <w:rPr>
          <w:sz w:val="24"/>
          <w:szCs w:val="24"/>
          <w:lang w:val="kk-KZ"/>
        </w:rPr>
      </w:pPr>
      <w:r w:rsidRPr="00534422">
        <w:rPr>
          <w:sz w:val="24"/>
          <w:szCs w:val="24"/>
          <w:lang w:val="kk-KZ"/>
        </w:rPr>
        <w:t>алдымен қиыршықтасты судың бір бөлігімен араластырады</w:t>
      </w:r>
      <w:r w:rsidR="0030297F" w:rsidRPr="00534422">
        <w:rPr>
          <w:sz w:val="24"/>
          <w:szCs w:val="24"/>
          <w:lang w:val="kk-KZ"/>
        </w:rPr>
        <w:t>;</w:t>
      </w:r>
    </w:p>
    <w:p w:rsidR="0030297F" w:rsidRPr="00534422" w:rsidRDefault="00534422" w:rsidP="00534422">
      <w:pPr>
        <w:pStyle w:val="a4"/>
        <w:numPr>
          <w:ilvl w:val="0"/>
          <w:numId w:val="13"/>
        </w:numPr>
        <w:jc w:val="both"/>
        <w:rPr>
          <w:sz w:val="24"/>
          <w:szCs w:val="24"/>
          <w:lang w:val="kk-KZ"/>
        </w:rPr>
      </w:pPr>
      <w:r w:rsidRPr="00534422">
        <w:rPr>
          <w:sz w:val="24"/>
          <w:szCs w:val="24"/>
          <w:lang w:val="kk-KZ"/>
        </w:rPr>
        <w:t>оларды алдын ала араластырғаннан кейін цемент және содан кейін су мен құмның қалған бөлігін береді</w:t>
      </w:r>
      <w:r w:rsidR="0030297F" w:rsidRPr="00534422">
        <w:rPr>
          <w:sz w:val="24"/>
          <w:szCs w:val="24"/>
          <w:lang w:val="kk-KZ"/>
        </w:rPr>
        <w:t xml:space="preserve">. </w:t>
      </w:r>
    </w:p>
    <w:p w:rsidR="0030297F" w:rsidRPr="008238BF" w:rsidRDefault="008238BF" w:rsidP="0030297F">
      <w:pPr>
        <w:pStyle w:val="a4"/>
        <w:ind w:left="0" w:firstLine="708"/>
        <w:jc w:val="both"/>
        <w:rPr>
          <w:sz w:val="24"/>
          <w:szCs w:val="24"/>
          <w:lang w:val="kk-KZ"/>
        </w:rPr>
      </w:pPr>
      <w:r w:rsidRPr="008238BF">
        <w:rPr>
          <w:sz w:val="24"/>
          <w:szCs w:val="24"/>
          <w:lang w:val="kk-KZ"/>
        </w:rPr>
        <w:t>Түрлі химиялық қоспалар сумен енгізіледі</w:t>
      </w:r>
      <w:r w:rsidR="0030297F" w:rsidRPr="008238BF">
        <w:rPr>
          <w:sz w:val="24"/>
          <w:szCs w:val="24"/>
          <w:lang w:val="kk-KZ"/>
        </w:rPr>
        <w:t xml:space="preserve">. </w:t>
      </w:r>
      <w:r w:rsidRPr="008238BF">
        <w:rPr>
          <w:sz w:val="24"/>
          <w:szCs w:val="24"/>
          <w:lang w:val="kk-KZ"/>
        </w:rPr>
        <w:t>Араластыру ұзақтығын құрғақ қиыршықтас, құм және цементті араластырып, содан кейін суды қосу арқылы азайтуға болады.</w:t>
      </w:r>
      <w:r w:rsidR="0030297F" w:rsidRPr="008238BF">
        <w:rPr>
          <w:sz w:val="24"/>
          <w:szCs w:val="24"/>
          <w:lang w:val="kk-KZ"/>
        </w:rPr>
        <w:t xml:space="preserve"> </w:t>
      </w:r>
      <w:r w:rsidRPr="008238BF">
        <w:rPr>
          <w:sz w:val="24"/>
          <w:szCs w:val="24"/>
          <w:lang w:val="kk-KZ"/>
        </w:rPr>
        <w:t>Алайда, бұл тәсілдің барлық артықшылықтары бұл жағдайда құрғақ қоспаны араластыруға арналған энергия шығындарының айтарлықтай ұлғаюына және жұмыс жабдығының қатты тозуына байланысты жоғалады (әсіресе мәжбүрлеп әсер ететін араластырғыштарда)</w:t>
      </w:r>
      <w:r w:rsidR="0030297F" w:rsidRPr="008238BF">
        <w:rPr>
          <w:sz w:val="24"/>
          <w:szCs w:val="24"/>
          <w:lang w:val="kk-KZ"/>
        </w:rPr>
        <w:t>.</w:t>
      </w:r>
    </w:p>
    <w:p w:rsidR="0030297F" w:rsidRPr="00495379" w:rsidRDefault="008238BF" w:rsidP="0030297F">
      <w:pPr>
        <w:pStyle w:val="a4"/>
        <w:ind w:left="0" w:firstLine="710"/>
        <w:jc w:val="both"/>
        <w:rPr>
          <w:sz w:val="24"/>
          <w:szCs w:val="24"/>
          <w:lang w:val="kk-KZ"/>
        </w:rPr>
      </w:pPr>
      <w:r w:rsidRPr="008238BF">
        <w:rPr>
          <w:sz w:val="24"/>
          <w:szCs w:val="24"/>
          <w:lang w:val="kk-KZ"/>
        </w:rPr>
        <w:t xml:space="preserve">Бетон қоспасының сапасы араластыру ұзақтығына байланысты және уақытты </w:t>
      </w:r>
      <w:r w:rsidRPr="008238BF">
        <w:rPr>
          <w:sz w:val="24"/>
          <w:szCs w:val="24"/>
          <w:lang w:val="kk-KZ"/>
        </w:rPr>
        <w:lastRenderedPageBreak/>
        <w:t xml:space="preserve">артуымен артады. </w:t>
      </w:r>
      <w:r w:rsidRPr="00495379">
        <w:rPr>
          <w:sz w:val="24"/>
          <w:szCs w:val="24"/>
          <w:lang w:val="kk-KZ"/>
        </w:rPr>
        <w:t>Араластырудың ең аз уақыты негізінен бетон араластырғыштың сыйымдылығына байланысты</w:t>
      </w:r>
      <w:r w:rsidR="0030297F" w:rsidRPr="00495379">
        <w:rPr>
          <w:sz w:val="24"/>
          <w:szCs w:val="24"/>
          <w:lang w:val="kk-KZ"/>
        </w:rPr>
        <w:t>.</w:t>
      </w:r>
    </w:p>
    <w:p w:rsidR="00DC299C" w:rsidRPr="00495379" w:rsidRDefault="005D7174" w:rsidP="00DC299C">
      <w:pPr>
        <w:spacing w:after="0" w:line="240" w:lineRule="auto"/>
        <w:jc w:val="both"/>
        <w:rPr>
          <w:rFonts w:ascii="Times New Roman" w:hAnsi="Times New Roman" w:cs="Times New Roman"/>
          <w:sz w:val="24"/>
          <w:szCs w:val="24"/>
          <w:lang w:val="kk-KZ" w:eastAsia="ru-RU"/>
        </w:rPr>
      </w:pPr>
      <w:hyperlink r:id="rId9" w:tgtFrame="_blank" w:history="1">
        <w:r w:rsidR="00DC299C" w:rsidRPr="00495379">
          <w:rPr>
            <w:rFonts w:ascii="Times New Roman" w:hAnsi="Times New Roman" w:cs="Times New Roman"/>
            <w:sz w:val="24"/>
            <w:szCs w:val="24"/>
            <w:lang w:val="kk-KZ" w:eastAsia="ru-RU"/>
          </w:rPr>
          <w:t>42.</w:t>
        </w:r>
      </w:hyperlink>
    </w:p>
    <w:p w:rsidR="004F2B78" w:rsidRPr="00495379" w:rsidRDefault="004F2B78" w:rsidP="00DC299C">
      <w:pPr>
        <w:spacing w:after="0" w:line="240" w:lineRule="auto"/>
        <w:jc w:val="both"/>
        <w:rPr>
          <w:rFonts w:ascii="Times New Roman" w:hAnsi="Times New Roman" w:cs="Times New Roman"/>
          <w:b/>
          <w:sz w:val="24"/>
          <w:szCs w:val="24"/>
          <w:lang w:val="kk-KZ" w:eastAsia="ru-RU"/>
        </w:rPr>
      </w:pPr>
      <w:r w:rsidRPr="00495379">
        <w:rPr>
          <w:rFonts w:ascii="Times New Roman" w:hAnsi="Times New Roman" w:cs="Times New Roman"/>
          <w:b/>
          <w:sz w:val="24"/>
          <w:szCs w:val="24"/>
          <w:lang w:val="kk-KZ" w:eastAsia="ru-RU"/>
        </w:rPr>
        <w:tab/>
      </w:r>
      <w:r w:rsidR="008238BF" w:rsidRPr="00495379">
        <w:rPr>
          <w:rFonts w:ascii="Times New Roman" w:hAnsi="Times New Roman" w:cs="Times New Roman"/>
          <w:b/>
          <w:sz w:val="24"/>
          <w:szCs w:val="24"/>
          <w:lang w:val="kk-KZ" w:eastAsia="ru-RU"/>
        </w:rPr>
        <w:t>Цемент-бетон зауытындағы қоймалар</w:t>
      </w:r>
    </w:p>
    <w:p w:rsidR="008238BF" w:rsidRPr="008238BF" w:rsidRDefault="008238BF" w:rsidP="00DC299C">
      <w:pPr>
        <w:spacing w:after="0" w:line="240" w:lineRule="auto"/>
        <w:jc w:val="both"/>
        <w:rPr>
          <w:rFonts w:ascii="Times New Roman" w:hAnsi="Times New Roman" w:cs="Times New Roman"/>
          <w:sz w:val="24"/>
          <w:szCs w:val="24"/>
          <w:lang w:val="kk-KZ" w:eastAsia="ru-RU"/>
        </w:rPr>
      </w:pPr>
      <w:r w:rsidRPr="00495379">
        <w:rPr>
          <w:rFonts w:ascii="Times New Roman" w:hAnsi="Times New Roman" w:cs="Times New Roman"/>
          <w:sz w:val="24"/>
          <w:szCs w:val="24"/>
          <w:lang w:val="kk-KZ" w:eastAsia="ru-RU"/>
        </w:rPr>
        <w:tab/>
        <w:t>ҚНжЕ-ге сәйкес, цемент – бетон зауыттарының қоймаларындағы нормативтік қорлар тас ұсату зауытының орналасу қашықтығына байланысты:</w:t>
      </w:r>
      <w:r>
        <w:rPr>
          <w:rFonts w:ascii="Times New Roman" w:hAnsi="Times New Roman" w:cs="Times New Roman"/>
          <w:sz w:val="24"/>
          <w:szCs w:val="24"/>
          <w:lang w:val="kk-KZ" w:eastAsia="ru-RU"/>
        </w:rPr>
        <w:t xml:space="preserve"> </w:t>
      </w:r>
      <w:r w:rsidRPr="00495379">
        <w:rPr>
          <w:rFonts w:ascii="Times New Roman" w:hAnsi="Times New Roman" w:cs="Times New Roman"/>
          <w:sz w:val="24"/>
          <w:szCs w:val="24"/>
          <w:lang w:val="kk-KZ" w:eastAsia="ru-RU"/>
        </w:rPr>
        <w:t xml:space="preserve">(1000 км) – </w:t>
      </w:r>
      <w:r w:rsidRPr="00495379">
        <w:rPr>
          <w:rFonts w:ascii="Times New Roman" w:hAnsi="Times New Roman" w:cs="Times New Roman"/>
          <w:b/>
          <w:sz w:val="24"/>
          <w:szCs w:val="24"/>
          <w:lang w:val="kk-KZ" w:eastAsia="ru-RU"/>
        </w:rPr>
        <w:t>30</w:t>
      </w:r>
      <w:r w:rsidRPr="00495379">
        <w:rPr>
          <w:rFonts w:ascii="Times New Roman" w:hAnsi="Times New Roman" w:cs="Times New Roman"/>
          <w:sz w:val="24"/>
          <w:szCs w:val="24"/>
          <w:lang w:val="kk-KZ" w:eastAsia="ru-RU"/>
        </w:rPr>
        <w:t xml:space="preserve">, (500 км) – </w:t>
      </w:r>
      <w:r w:rsidRPr="00495379">
        <w:rPr>
          <w:rFonts w:ascii="Times New Roman" w:hAnsi="Times New Roman" w:cs="Times New Roman"/>
          <w:b/>
          <w:sz w:val="24"/>
          <w:szCs w:val="24"/>
          <w:lang w:val="kk-KZ" w:eastAsia="ru-RU"/>
        </w:rPr>
        <w:t>20</w:t>
      </w:r>
      <w:r w:rsidRPr="00495379">
        <w:rPr>
          <w:rFonts w:ascii="Times New Roman" w:hAnsi="Times New Roman" w:cs="Times New Roman"/>
          <w:sz w:val="24"/>
          <w:szCs w:val="24"/>
          <w:lang w:val="kk-KZ" w:eastAsia="ru-RU"/>
        </w:rPr>
        <w:t xml:space="preserve"> </w:t>
      </w:r>
      <w:r>
        <w:rPr>
          <w:rFonts w:ascii="Times New Roman" w:hAnsi="Times New Roman" w:cs="Times New Roman"/>
          <w:sz w:val="24"/>
          <w:szCs w:val="24"/>
          <w:lang w:val="kk-KZ" w:eastAsia="ru-RU"/>
        </w:rPr>
        <w:t>және</w:t>
      </w:r>
      <w:r w:rsidRPr="00495379">
        <w:rPr>
          <w:rFonts w:ascii="Times New Roman" w:hAnsi="Times New Roman" w:cs="Times New Roman"/>
          <w:sz w:val="24"/>
          <w:szCs w:val="24"/>
          <w:lang w:val="kk-KZ" w:eastAsia="ru-RU"/>
        </w:rPr>
        <w:t xml:space="preserve"> (50...100 км) – </w:t>
      </w:r>
      <w:r w:rsidRPr="00495379">
        <w:rPr>
          <w:rFonts w:ascii="Times New Roman" w:hAnsi="Times New Roman" w:cs="Times New Roman"/>
          <w:b/>
          <w:sz w:val="24"/>
          <w:szCs w:val="24"/>
          <w:lang w:val="kk-KZ" w:eastAsia="ru-RU"/>
        </w:rPr>
        <w:t>8</w:t>
      </w:r>
      <w:r w:rsidRPr="00495379">
        <w:rPr>
          <w:rFonts w:ascii="Times New Roman" w:hAnsi="Times New Roman" w:cs="Times New Roman"/>
          <w:sz w:val="24"/>
          <w:szCs w:val="24"/>
          <w:lang w:val="kk-KZ" w:eastAsia="ru-RU"/>
        </w:rPr>
        <w:t xml:space="preserve"> </w:t>
      </w:r>
      <w:r>
        <w:rPr>
          <w:rFonts w:ascii="Times New Roman" w:hAnsi="Times New Roman" w:cs="Times New Roman"/>
          <w:b/>
          <w:sz w:val="24"/>
          <w:szCs w:val="24"/>
          <w:lang w:val="kk-KZ" w:eastAsia="ru-RU"/>
        </w:rPr>
        <w:t>тәулік.</w:t>
      </w:r>
    </w:p>
    <w:p w:rsidR="004F2B78" w:rsidRPr="008238BF" w:rsidRDefault="008238BF" w:rsidP="008238BF">
      <w:pPr>
        <w:spacing w:after="0" w:line="240" w:lineRule="auto"/>
        <w:ind w:firstLine="708"/>
        <w:jc w:val="both"/>
        <w:rPr>
          <w:rFonts w:ascii="Times New Roman" w:hAnsi="Times New Roman" w:cs="Times New Roman"/>
          <w:sz w:val="24"/>
          <w:szCs w:val="24"/>
          <w:lang w:val="kk-KZ" w:eastAsia="ru-RU"/>
        </w:rPr>
      </w:pPr>
      <w:r w:rsidRPr="008238BF">
        <w:rPr>
          <w:rFonts w:ascii="Times New Roman" w:hAnsi="Times New Roman" w:cs="Times New Roman"/>
          <w:sz w:val="24"/>
          <w:szCs w:val="24"/>
          <w:lang w:val="kk-KZ" w:eastAsia="ru-RU"/>
        </w:rPr>
        <w:t>Материалдарды қоймаға жеткізуді көбінесе темір жол,</w:t>
      </w:r>
      <w:r>
        <w:rPr>
          <w:rFonts w:ascii="Times New Roman" w:hAnsi="Times New Roman" w:cs="Times New Roman"/>
          <w:sz w:val="24"/>
          <w:szCs w:val="24"/>
          <w:lang w:val="kk-KZ" w:eastAsia="ru-RU"/>
        </w:rPr>
        <w:t xml:space="preserve"> </w:t>
      </w:r>
      <w:r w:rsidRPr="008238BF">
        <w:rPr>
          <w:rFonts w:ascii="Times New Roman" w:hAnsi="Times New Roman" w:cs="Times New Roman"/>
          <w:sz w:val="24"/>
          <w:szCs w:val="24"/>
          <w:lang w:val="kk-KZ" w:eastAsia="ru-RU"/>
        </w:rPr>
        <w:t>автомобиль және сирек су көлігімен іске асырады</w:t>
      </w:r>
      <w:r w:rsidR="00DC299C" w:rsidRPr="008238BF">
        <w:rPr>
          <w:rFonts w:ascii="Times New Roman" w:hAnsi="Times New Roman" w:cs="Times New Roman"/>
          <w:sz w:val="24"/>
          <w:szCs w:val="24"/>
          <w:lang w:val="kk-KZ" w:eastAsia="ru-RU"/>
        </w:rPr>
        <w:t>.</w:t>
      </w:r>
    </w:p>
    <w:p w:rsidR="004F2B78" w:rsidRPr="008238BF" w:rsidRDefault="008238BF" w:rsidP="004F2B78">
      <w:pPr>
        <w:spacing w:after="0" w:line="240" w:lineRule="auto"/>
        <w:ind w:firstLine="708"/>
        <w:jc w:val="both"/>
        <w:rPr>
          <w:rFonts w:ascii="Times New Roman" w:hAnsi="Times New Roman" w:cs="Times New Roman"/>
          <w:sz w:val="24"/>
          <w:szCs w:val="24"/>
          <w:lang w:val="kk-KZ" w:eastAsia="ru-RU"/>
        </w:rPr>
      </w:pPr>
      <w:r w:rsidRPr="008238BF">
        <w:rPr>
          <w:rFonts w:ascii="Times New Roman" w:hAnsi="Times New Roman" w:cs="Times New Roman"/>
          <w:sz w:val="24"/>
          <w:szCs w:val="24"/>
          <w:lang w:val="kk-KZ" w:eastAsia="ru-RU"/>
        </w:rPr>
        <w:t>Қиыршықтас, малтатас, құм қоймаларының кең таралған түрлері</w:t>
      </w:r>
      <w:r>
        <w:rPr>
          <w:rFonts w:ascii="Times New Roman" w:hAnsi="Times New Roman" w:cs="Times New Roman"/>
          <w:sz w:val="24"/>
          <w:szCs w:val="24"/>
          <w:lang w:val="kk-KZ" w:eastAsia="ru-RU"/>
        </w:rPr>
        <w:t xml:space="preserve"> – </w:t>
      </w:r>
      <w:r w:rsidRPr="008238BF">
        <w:rPr>
          <w:rFonts w:ascii="Times New Roman" w:hAnsi="Times New Roman" w:cs="Times New Roman"/>
          <w:b/>
          <w:i/>
          <w:sz w:val="24"/>
          <w:szCs w:val="24"/>
          <w:lang w:val="kk-KZ" w:eastAsia="ru-RU"/>
        </w:rPr>
        <w:t>эстакадалық-траншея, бункерлік эстакада</w:t>
      </w:r>
      <w:r w:rsidR="00DC299C" w:rsidRPr="008238BF">
        <w:rPr>
          <w:rFonts w:ascii="Times New Roman" w:hAnsi="Times New Roman" w:cs="Times New Roman"/>
          <w:sz w:val="24"/>
          <w:szCs w:val="24"/>
          <w:lang w:val="kk-KZ" w:eastAsia="ru-RU"/>
        </w:rPr>
        <w:t>:</w:t>
      </w:r>
    </w:p>
    <w:p w:rsidR="004F2B78" w:rsidRPr="00495379" w:rsidRDefault="00DC299C" w:rsidP="004F2B78">
      <w:pPr>
        <w:spacing w:after="0" w:line="240" w:lineRule="auto"/>
        <w:jc w:val="center"/>
        <w:rPr>
          <w:rFonts w:ascii="Times New Roman" w:hAnsi="Times New Roman" w:cs="Times New Roman"/>
          <w:b/>
          <w:i/>
          <w:sz w:val="24"/>
          <w:szCs w:val="24"/>
          <w:lang w:val="kk-KZ" w:eastAsia="ru-RU"/>
        </w:rPr>
      </w:pPr>
      <w:r w:rsidRPr="00495379">
        <w:rPr>
          <w:rFonts w:ascii="Times New Roman" w:hAnsi="Times New Roman" w:cs="Times New Roman"/>
          <w:b/>
          <w:i/>
          <w:sz w:val="24"/>
          <w:szCs w:val="24"/>
          <w:lang w:val="kk-KZ" w:eastAsia="ru-RU"/>
        </w:rPr>
        <w:t>V = Q</w:t>
      </w:r>
      <w:r w:rsidRPr="00495379">
        <w:rPr>
          <w:rFonts w:ascii="Times New Roman" w:hAnsi="Times New Roman" w:cs="Times New Roman"/>
          <w:b/>
          <w:i/>
          <w:sz w:val="24"/>
          <w:szCs w:val="24"/>
          <w:vertAlign w:val="subscript"/>
          <w:lang w:val="kk-KZ" w:eastAsia="ru-RU"/>
        </w:rPr>
        <w:t>c</w:t>
      </w:r>
      <w:r w:rsidRPr="00495379">
        <w:rPr>
          <w:rFonts w:ascii="Times New Roman" w:hAnsi="Times New Roman" w:cs="Times New Roman"/>
          <w:b/>
          <w:i/>
          <w:sz w:val="24"/>
          <w:szCs w:val="24"/>
          <w:lang w:val="kk-KZ" w:eastAsia="ru-RU"/>
        </w:rPr>
        <w:t>·n</w:t>
      </w:r>
      <w:r w:rsidRPr="00495379">
        <w:rPr>
          <w:rFonts w:ascii="Times New Roman" w:hAnsi="Times New Roman" w:cs="Times New Roman"/>
          <w:b/>
          <w:i/>
          <w:sz w:val="24"/>
          <w:szCs w:val="24"/>
          <w:vertAlign w:val="subscript"/>
          <w:lang w:val="kk-KZ" w:eastAsia="ru-RU"/>
        </w:rPr>
        <w:t>x</w:t>
      </w:r>
    </w:p>
    <w:p w:rsidR="004F2B78" w:rsidRPr="00495379" w:rsidRDefault="00741600" w:rsidP="004F2B78">
      <w:pPr>
        <w:spacing w:after="0" w:line="240" w:lineRule="auto"/>
        <w:ind w:firstLine="708"/>
        <w:jc w:val="both"/>
        <w:rPr>
          <w:rFonts w:ascii="Times New Roman" w:hAnsi="Times New Roman" w:cs="Times New Roman"/>
          <w:sz w:val="24"/>
          <w:szCs w:val="24"/>
          <w:lang w:val="kk-KZ" w:eastAsia="ru-RU"/>
        </w:rPr>
      </w:pPr>
      <w:r>
        <w:rPr>
          <w:rFonts w:ascii="Times New Roman" w:hAnsi="Times New Roman" w:cs="Times New Roman"/>
          <w:sz w:val="24"/>
          <w:szCs w:val="24"/>
          <w:lang w:val="kk-KZ" w:eastAsia="ru-RU"/>
        </w:rPr>
        <w:t>мұнда</w:t>
      </w:r>
      <w:r w:rsidR="00DC299C" w:rsidRPr="00495379">
        <w:rPr>
          <w:rFonts w:ascii="Times New Roman" w:hAnsi="Times New Roman" w:cs="Times New Roman"/>
          <w:sz w:val="24"/>
          <w:szCs w:val="24"/>
          <w:lang w:val="kk-KZ" w:eastAsia="ru-RU"/>
        </w:rPr>
        <w:t xml:space="preserve"> </w:t>
      </w:r>
      <w:r w:rsidR="00DC299C" w:rsidRPr="00495379">
        <w:rPr>
          <w:rFonts w:ascii="Times New Roman" w:hAnsi="Times New Roman" w:cs="Times New Roman"/>
          <w:b/>
          <w:i/>
          <w:sz w:val="24"/>
          <w:szCs w:val="24"/>
          <w:lang w:val="kk-KZ" w:eastAsia="ru-RU"/>
        </w:rPr>
        <w:t>Q</w:t>
      </w:r>
      <w:r w:rsidR="00DC299C" w:rsidRPr="00495379">
        <w:rPr>
          <w:rFonts w:ascii="Times New Roman" w:hAnsi="Times New Roman" w:cs="Times New Roman"/>
          <w:b/>
          <w:i/>
          <w:sz w:val="24"/>
          <w:szCs w:val="24"/>
          <w:vertAlign w:val="subscript"/>
          <w:lang w:val="kk-KZ" w:eastAsia="ru-RU"/>
        </w:rPr>
        <w:t>c</w:t>
      </w:r>
      <w:r w:rsidR="00DC299C" w:rsidRPr="00495379">
        <w:rPr>
          <w:rFonts w:ascii="Times New Roman" w:hAnsi="Times New Roman" w:cs="Times New Roman"/>
          <w:sz w:val="24"/>
          <w:szCs w:val="24"/>
          <w:lang w:val="kk-KZ" w:eastAsia="ru-RU"/>
        </w:rPr>
        <w:t xml:space="preserve"> – </w:t>
      </w:r>
      <w:r>
        <w:rPr>
          <w:rFonts w:ascii="Times New Roman" w:hAnsi="Times New Roman" w:cs="Times New Roman"/>
          <w:sz w:val="24"/>
          <w:szCs w:val="24"/>
          <w:lang w:val="kk-KZ" w:eastAsia="ru-RU"/>
        </w:rPr>
        <w:t>материалдардың тәуліктік шығыны</w:t>
      </w:r>
      <w:r w:rsidR="004F2B78" w:rsidRPr="00495379">
        <w:rPr>
          <w:rFonts w:ascii="Times New Roman" w:hAnsi="Times New Roman" w:cs="Times New Roman"/>
          <w:sz w:val="24"/>
          <w:szCs w:val="24"/>
          <w:lang w:val="kk-KZ" w:eastAsia="ru-RU"/>
        </w:rPr>
        <w:t>;</w:t>
      </w:r>
    </w:p>
    <w:p w:rsidR="004F2B78" w:rsidRPr="00495379" w:rsidRDefault="00DC299C" w:rsidP="004F2B78">
      <w:pPr>
        <w:spacing w:after="0" w:line="240" w:lineRule="auto"/>
        <w:ind w:firstLine="708"/>
        <w:jc w:val="both"/>
        <w:rPr>
          <w:rFonts w:ascii="Times New Roman" w:hAnsi="Times New Roman" w:cs="Times New Roman"/>
          <w:sz w:val="24"/>
          <w:szCs w:val="24"/>
          <w:lang w:val="kk-KZ" w:eastAsia="ru-RU"/>
        </w:rPr>
      </w:pPr>
      <w:r w:rsidRPr="00495379">
        <w:rPr>
          <w:rFonts w:ascii="Times New Roman" w:hAnsi="Times New Roman" w:cs="Times New Roman"/>
          <w:b/>
          <w:i/>
          <w:sz w:val="24"/>
          <w:szCs w:val="24"/>
          <w:lang w:val="kk-KZ" w:eastAsia="ru-RU"/>
        </w:rPr>
        <w:t>n</w:t>
      </w:r>
      <w:r w:rsidRPr="00495379">
        <w:rPr>
          <w:rFonts w:ascii="Times New Roman" w:hAnsi="Times New Roman" w:cs="Times New Roman"/>
          <w:b/>
          <w:i/>
          <w:sz w:val="24"/>
          <w:szCs w:val="24"/>
          <w:vertAlign w:val="subscript"/>
          <w:lang w:val="kk-KZ" w:eastAsia="ru-RU"/>
        </w:rPr>
        <w:t>x</w:t>
      </w:r>
      <w:r w:rsidRPr="00495379">
        <w:rPr>
          <w:rFonts w:ascii="Times New Roman" w:hAnsi="Times New Roman" w:cs="Times New Roman"/>
          <w:sz w:val="24"/>
          <w:szCs w:val="24"/>
          <w:lang w:val="kk-KZ" w:eastAsia="ru-RU"/>
        </w:rPr>
        <w:t xml:space="preserve"> </w:t>
      </w:r>
      <w:r w:rsidR="00607023" w:rsidRPr="00495379">
        <w:rPr>
          <w:rFonts w:ascii="Times New Roman" w:hAnsi="Times New Roman" w:cs="Times New Roman"/>
          <w:sz w:val="24"/>
          <w:szCs w:val="24"/>
          <w:lang w:val="kk-KZ" w:eastAsia="ru-RU"/>
        </w:rPr>
        <w:t>–</w:t>
      </w:r>
      <w:r w:rsidRPr="00495379">
        <w:rPr>
          <w:rFonts w:ascii="Times New Roman" w:hAnsi="Times New Roman" w:cs="Times New Roman"/>
          <w:sz w:val="24"/>
          <w:szCs w:val="24"/>
          <w:lang w:val="kk-KZ" w:eastAsia="ru-RU"/>
        </w:rPr>
        <w:t xml:space="preserve"> </w:t>
      </w:r>
      <w:r w:rsidR="00741600" w:rsidRPr="00495379">
        <w:rPr>
          <w:rFonts w:ascii="Times New Roman" w:hAnsi="Times New Roman" w:cs="Times New Roman"/>
          <w:sz w:val="24"/>
          <w:szCs w:val="24"/>
          <w:lang w:val="kk-KZ" w:eastAsia="ru-RU"/>
        </w:rPr>
        <w:t>сақтаудың нормативтік қоры</w:t>
      </w:r>
      <w:r w:rsidR="004F2B78" w:rsidRPr="00495379">
        <w:rPr>
          <w:rFonts w:ascii="Times New Roman" w:hAnsi="Times New Roman" w:cs="Times New Roman"/>
          <w:sz w:val="24"/>
          <w:szCs w:val="24"/>
          <w:lang w:val="kk-KZ" w:eastAsia="ru-RU"/>
        </w:rPr>
        <w:t>.</w:t>
      </w:r>
    </w:p>
    <w:p w:rsidR="0020256D" w:rsidRPr="00495379" w:rsidRDefault="0020256D" w:rsidP="004F2B78">
      <w:pPr>
        <w:spacing w:after="0" w:line="240" w:lineRule="auto"/>
        <w:ind w:firstLine="708"/>
        <w:jc w:val="both"/>
        <w:rPr>
          <w:rFonts w:ascii="Times New Roman" w:hAnsi="Times New Roman" w:cs="Times New Roman"/>
          <w:b/>
          <w:sz w:val="24"/>
          <w:szCs w:val="24"/>
          <w:lang w:val="kk-KZ" w:eastAsia="ru-RU"/>
        </w:rPr>
      </w:pPr>
    </w:p>
    <w:p w:rsidR="0020256D" w:rsidRPr="00495379" w:rsidRDefault="00741600" w:rsidP="004F2B78">
      <w:pPr>
        <w:spacing w:after="0" w:line="240" w:lineRule="auto"/>
        <w:ind w:firstLine="708"/>
        <w:jc w:val="both"/>
        <w:rPr>
          <w:rFonts w:ascii="Times New Roman" w:hAnsi="Times New Roman" w:cs="Times New Roman"/>
          <w:b/>
          <w:sz w:val="24"/>
          <w:szCs w:val="24"/>
          <w:lang w:val="kk-KZ" w:eastAsia="ru-RU"/>
        </w:rPr>
      </w:pPr>
      <w:r w:rsidRPr="00495379">
        <w:rPr>
          <w:rFonts w:ascii="Times New Roman" w:hAnsi="Times New Roman" w:cs="Times New Roman"/>
          <w:b/>
          <w:sz w:val="24"/>
          <w:szCs w:val="24"/>
          <w:lang w:val="kk-KZ" w:eastAsia="ru-RU"/>
        </w:rPr>
        <w:t>Цементті сақтау</w:t>
      </w:r>
    </w:p>
    <w:p w:rsidR="0020256D" w:rsidRDefault="00741600" w:rsidP="004F2B78">
      <w:pPr>
        <w:spacing w:after="0" w:line="240" w:lineRule="auto"/>
        <w:ind w:firstLine="708"/>
        <w:jc w:val="both"/>
        <w:rPr>
          <w:rFonts w:ascii="Times New Roman" w:hAnsi="Times New Roman" w:cs="Times New Roman"/>
          <w:sz w:val="24"/>
          <w:szCs w:val="24"/>
          <w:lang w:eastAsia="ru-RU"/>
        </w:rPr>
      </w:pPr>
      <w:r w:rsidRPr="00495379">
        <w:rPr>
          <w:rFonts w:ascii="Times New Roman" w:hAnsi="Times New Roman" w:cs="Times New Roman"/>
          <w:sz w:val="24"/>
          <w:szCs w:val="24"/>
          <w:lang w:val="kk-KZ" w:eastAsia="ru-RU"/>
        </w:rPr>
        <w:t>Цементті сақтаудың ең үнемді тәсілі</w:t>
      </w:r>
      <w:r>
        <w:rPr>
          <w:rFonts w:ascii="Times New Roman" w:hAnsi="Times New Roman" w:cs="Times New Roman"/>
          <w:sz w:val="24"/>
          <w:szCs w:val="24"/>
          <w:lang w:val="kk-KZ" w:eastAsia="ru-RU"/>
        </w:rPr>
        <w:t xml:space="preserve"> </w:t>
      </w:r>
      <w:r w:rsidRPr="00495379">
        <w:rPr>
          <w:rFonts w:ascii="Times New Roman" w:hAnsi="Times New Roman" w:cs="Times New Roman"/>
          <w:sz w:val="24"/>
          <w:szCs w:val="24"/>
          <w:lang w:val="kk-KZ" w:eastAsia="ru-RU"/>
        </w:rPr>
        <w:t>–</w:t>
      </w:r>
      <w:r>
        <w:rPr>
          <w:rFonts w:ascii="Times New Roman" w:hAnsi="Times New Roman" w:cs="Times New Roman"/>
          <w:sz w:val="24"/>
          <w:szCs w:val="24"/>
          <w:lang w:val="kk-KZ" w:eastAsia="ru-RU"/>
        </w:rPr>
        <w:t xml:space="preserve"> </w:t>
      </w:r>
      <w:r w:rsidRPr="00495379">
        <w:rPr>
          <w:rFonts w:ascii="Times New Roman" w:hAnsi="Times New Roman" w:cs="Times New Roman"/>
          <w:sz w:val="24"/>
          <w:szCs w:val="24"/>
          <w:lang w:val="kk-KZ" w:eastAsia="ru-RU"/>
        </w:rPr>
        <w:t>силостар</w:t>
      </w:r>
      <w:r w:rsidR="00DC299C" w:rsidRPr="00495379">
        <w:rPr>
          <w:rFonts w:ascii="Times New Roman" w:hAnsi="Times New Roman" w:cs="Times New Roman"/>
          <w:sz w:val="24"/>
          <w:szCs w:val="24"/>
          <w:lang w:val="kk-KZ" w:eastAsia="ru-RU"/>
        </w:rPr>
        <w:t>.</w:t>
      </w:r>
      <w:r w:rsidR="0020256D" w:rsidRPr="00495379">
        <w:rPr>
          <w:rFonts w:ascii="Times New Roman" w:hAnsi="Times New Roman" w:cs="Times New Roman"/>
          <w:sz w:val="24"/>
          <w:szCs w:val="24"/>
          <w:lang w:val="kk-KZ" w:eastAsia="ru-RU"/>
        </w:rPr>
        <w:t xml:space="preserve"> </w:t>
      </w:r>
      <w:proofErr w:type="spellStart"/>
      <w:r w:rsidRPr="00741600">
        <w:rPr>
          <w:rFonts w:ascii="Times New Roman" w:hAnsi="Times New Roman" w:cs="Times New Roman"/>
          <w:sz w:val="24"/>
          <w:szCs w:val="24"/>
          <w:lang w:eastAsia="ru-RU"/>
        </w:rPr>
        <w:t>Қоймадағы</w:t>
      </w:r>
      <w:proofErr w:type="spellEnd"/>
      <w:r w:rsidRPr="00741600">
        <w:rPr>
          <w:rFonts w:ascii="Times New Roman" w:hAnsi="Times New Roman" w:cs="Times New Roman"/>
          <w:sz w:val="24"/>
          <w:szCs w:val="24"/>
          <w:lang w:eastAsia="ru-RU"/>
        </w:rPr>
        <w:t xml:space="preserve"> цемент </w:t>
      </w:r>
      <w:proofErr w:type="spellStart"/>
      <w:r w:rsidRPr="00741600">
        <w:rPr>
          <w:rFonts w:ascii="Times New Roman" w:hAnsi="Times New Roman" w:cs="Times New Roman"/>
          <w:sz w:val="24"/>
          <w:szCs w:val="24"/>
          <w:lang w:eastAsia="ru-RU"/>
        </w:rPr>
        <w:t>қоры</w:t>
      </w:r>
      <w:proofErr w:type="spellEnd"/>
      <w:r w:rsidRPr="00741600">
        <w:rPr>
          <w:rFonts w:ascii="Times New Roman" w:hAnsi="Times New Roman" w:cs="Times New Roman"/>
          <w:sz w:val="24"/>
          <w:szCs w:val="24"/>
          <w:lang w:eastAsia="ru-RU"/>
        </w:rPr>
        <w:t xml:space="preserve"> </w:t>
      </w:r>
      <w:proofErr w:type="spellStart"/>
      <w:r w:rsidRPr="00741600">
        <w:rPr>
          <w:rFonts w:ascii="Times New Roman" w:hAnsi="Times New Roman" w:cs="Times New Roman"/>
          <w:sz w:val="24"/>
          <w:szCs w:val="24"/>
          <w:lang w:eastAsia="ru-RU"/>
        </w:rPr>
        <w:t>мынадай</w:t>
      </w:r>
      <w:proofErr w:type="spellEnd"/>
      <w:r w:rsidRPr="00741600">
        <w:rPr>
          <w:rFonts w:ascii="Times New Roman" w:hAnsi="Times New Roman" w:cs="Times New Roman"/>
          <w:sz w:val="24"/>
          <w:szCs w:val="24"/>
          <w:lang w:eastAsia="ru-RU"/>
        </w:rPr>
        <w:t xml:space="preserve"> формула бойынша анықталады</w:t>
      </w:r>
      <w:r w:rsidR="00DC299C" w:rsidRPr="00DC299C">
        <w:rPr>
          <w:rFonts w:ascii="Times New Roman" w:hAnsi="Times New Roman" w:cs="Times New Roman"/>
          <w:sz w:val="24"/>
          <w:szCs w:val="24"/>
          <w:lang w:eastAsia="ru-RU"/>
        </w:rPr>
        <w:t>:</w:t>
      </w:r>
    </w:p>
    <w:p w:rsidR="0020256D" w:rsidRDefault="0020256D" w:rsidP="0020256D">
      <w:pPr>
        <w:spacing w:after="0" w:line="240" w:lineRule="auto"/>
        <w:jc w:val="both"/>
        <w:rPr>
          <w:rFonts w:ascii="Times New Roman" w:hAnsi="Times New Roman" w:cs="Times New Roman"/>
          <w:sz w:val="24"/>
          <w:szCs w:val="24"/>
          <w:lang w:eastAsia="ru-RU"/>
        </w:rPr>
      </w:pPr>
    </w:p>
    <w:p w:rsidR="0020256D" w:rsidRPr="0020256D" w:rsidRDefault="00DC299C" w:rsidP="0020256D">
      <w:pPr>
        <w:spacing w:after="0" w:line="240" w:lineRule="auto"/>
        <w:jc w:val="center"/>
        <w:rPr>
          <w:rFonts w:ascii="Times New Roman" w:hAnsi="Times New Roman" w:cs="Times New Roman"/>
          <w:b/>
          <w:i/>
          <w:sz w:val="24"/>
          <w:szCs w:val="24"/>
          <w:lang w:eastAsia="ru-RU"/>
        </w:rPr>
      </w:pPr>
      <w:r w:rsidRPr="0020256D">
        <w:rPr>
          <w:rFonts w:ascii="Times New Roman" w:hAnsi="Times New Roman" w:cs="Times New Roman"/>
          <w:b/>
          <w:i/>
          <w:sz w:val="24"/>
          <w:szCs w:val="24"/>
          <w:lang w:eastAsia="ru-RU"/>
        </w:rPr>
        <w:t>З = (Q·P·n·K</w:t>
      </w:r>
      <w:r w:rsidRPr="0020256D">
        <w:rPr>
          <w:rFonts w:ascii="Times New Roman" w:hAnsi="Times New Roman" w:cs="Times New Roman"/>
          <w:b/>
          <w:i/>
          <w:sz w:val="24"/>
          <w:szCs w:val="24"/>
          <w:vertAlign w:val="subscript"/>
          <w:lang w:eastAsia="ru-RU"/>
        </w:rPr>
        <w:t>1</w:t>
      </w:r>
      <w:r w:rsidRPr="0020256D">
        <w:rPr>
          <w:rFonts w:ascii="Times New Roman" w:hAnsi="Times New Roman" w:cs="Times New Roman"/>
          <w:b/>
          <w:i/>
          <w:sz w:val="24"/>
          <w:szCs w:val="24"/>
          <w:lang w:eastAsia="ru-RU"/>
        </w:rPr>
        <w:t>)/(T·K</w:t>
      </w:r>
      <w:r w:rsidRPr="0020256D">
        <w:rPr>
          <w:rFonts w:ascii="Times New Roman" w:hAnsi="Times New Roman" w:cs="Times New Roman"/>
          <w:b/>
          <w:i/>
          <w:sz w:val="24"/>
          <w:szCs w:val="24"/>
          <w:vertAlign w:val="subscript"/>
          <w:lang w:eastAsia="ru-RU"/>
        </w:rPr>
        <w:t>2</w:t>
      </w:r>
      <w:r w:rsidRPr="0020256D">
        <w:rPr>
          <w:rFonts w:ascii="Times New Roman" w:hAnsi="Times New Roman" w:cs="Times New Roman"/>
          <w:b/>
          <w:i/>
          <w:sz w:val="24"/>
          <w:szCs w:val="24"/>
          <w:lang w:eastAsia="ru-RU"/>
        </w:rPr>
        <w:t>)</w:t>
      </w:r>
    </w:p>
    <w:p w:rsidR="0020256D" w:rsidRDefault="00741600" w:rsidP="0020256D">
      <w:pPr>
        <w:spacing w:after="0" w:line="240" w:lineRule="auto"/>
        <w:ind w:left="708"/>
        <w:jc w:val="both"/>
        <w:rPr>
          <w:rFonts w:ascii="Times New Roman" w:hAnsi="Times New Roman" w:cs="Times New Roman"/>
          <w:sz w:val="24"/>
          <w:szCs w:val="24"/>
          <w:lang w:eastAsia="ru-RU"/>
        </w:rPr>
      </w:pPr>
      <w:r>
        <w:rPr>
          <w:rFonts w:ascii="Times New Roman" w:hAnsi="Times New Roman" w:cs="Times New Roman"/>
          <w:sz w:val="24"/>
          <w:szCs w:val="24"/>
          <w:lang w:val="kk-KZ" w:eastAsia="ru-RU"/>
        </w:rPr>
        <w:t>мұнда</w:t>
      </w:r>
      <w:r w:rsidR="00DC299C" w:rsidRPr="00DC299C">
        <w:rPr>
          <w:rFonts w:ascii="Times New Roman" w:hAnsi="Times New Roman" w:cs="Times New Roman"/>
          <w:sz w:val="24"/>
          <w:szCs w:val="24"/>
          <w:lang w:eastAsia="ru-RU"/>
        </w:rPr>
        <w:t xml:space="preserve"> </w:t>
      </w:r>
      <w:r w:rsidR="00DC299C" w:rsidRPr="0020256D">
        <w:rPr>
          <w:rFonts w:ascii="Times New Roman" w:hAnsi="Times New Roman" w:cs="Times New Roman"/>
          <w:b/>
          <w:i/>
          <w:sz w:val="24"/>
          <w:szCs w:val="24"/>
          <w:lang w:eastAsia="ru-RU"/>
        </w:rPr>
        <w:t>Q</w:t>
      </w:r>
      <w:r w:rsidR="00DC299C" w:rsidRPr="00DC299C">
        <w:rPr>
          <w:rFonts w:ascii="Times New Roman" w:hAnsi="Times New Roman" w:cs="Times New Roman"/>
          <w:sz w:val="24"/>
          <w:szCs w:val="24"/>
          <w:lang w:eastAsia="ru-RU"/>
        </w:rPr>
        <w:t xml:space="preserve"> - </w:t>
      </w:r>
      <w:r w:rsidRPr="00741600">
        <w:rPr>
          <w:rFonts w:ascii="Times New Roman" w:hAnsi="Times New Roman" w:cs="Times New Roman"/>
          <w:sz w:val="24"/>
          <w:szCs w:val="24"/>
          <w:lang w:eastAsia="ru-RU"/>
        </w:rPr>
        <w:t>бетон араластырғыш цехпен шығарылатын өнімнің жылдық көлемі</w:t>
      </w:r>
      <w:r w:rsidR="00DC299C" w:rsidRPr="00DC299C">
        <w:rPr>
          <w:rFonts w:ascii="Times New Roman" w:hAnsi="Times New Roman" w:cs="Times New Roman"/>
          <w:sz w:val="24"/>
          <w:szCs w:val="24"/>
          <w:lang w:eastAsia="ru-RU"/>
        </w:rPr>
        <w:t>, м</w:t>
      </w:r>
      <w:r w:rsidR="00DC299C" w:rsidRPr="0020256D">
        <w:rPr>
          <w:rFonts w:ascii="Times New Roman" w:hAnsi="Times New Roman" w:cs="Times New Roman"/>
          <w:sz w:val="24"/>
          <w:szCs w:val="24"/>
          <w:vertAlign w:val="superscript"/>
          <w:lang w:eastAsia="ru-RU"/>
        </w:rPr>
        <w:t>3</w:t>
      </w:r>
      <w:r w:rsidR="00DC299C" w:rsidRPr="00DC299C">
        <w:rPr>
          <w:rFonts w:ascii="Times New Roman" w:hAnsi="Times New Roman" w:cs="Times New Roman"/>
          <w:sz w:val="24"/>
          <w:szCs w:val="24"/>
          <w:lang w:eastAsia="ru-RU"/>
        </w:rPr>
        <w:t>;</w:t>
      </w:r>
    </w:p>
    <w:p w:rsidR="0020256D" w:rsidRDefault="00DC299C" w:rsidP="0020256D">
      <w:pPr>
        <w:spacing w:after="0" w:line="240" w:lineRule="auto"/>
        <w:ind w:left="708"/>
        <w:jc w:val="both"/>
        <w:rPr>
          <w:rFonts w:ascii="Times New Roman" w:hAnsi="Times New Roman" w:cs="Times New Roman"/>
          <w:sz w:val="24"/>
          <w:szCs w:val="24"/>
          <w:lang w:eastAsia="ru-RU"/>
        </w:rPr>
      </w:pPr>
      <w:r w:rsidRPr="0020256D">
        <w:rPr>
          <w:rFonts w:ascii="Times New Roman" w:hAnsi="Times New Roman" w:cs="Times New Roman"/>
          <w:b/>
          <w:i/>
          <w:sz w:val="24"/>
          <w:szCs w:val="24"/>
          <w:lang w:eastAsia="ru-RU"/>
        </w:rPr>
        <w:t>Р</w:t>
      </w:r>
      <w:r w:rsidRPr="00DC299C">
        <w:rPr>
          <w:rFonts w:ascii="Times New Roman" w:hAnsi="Times New Roman" w:cs="Times New Roman"/>
          <w:sz w:val="24"/>
          <w:szCs w:val="24"/>
          <w:lang w:eastAsia="ru-RU"/>
        </w:rPr>
        <w:t xml:space="preserve"> </w:t>
      </w:r>
      <w:r w:rsidR="0020256D">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w:t>
      </w:r>
      <w:r w:rsidR="00741600" w:rsidRPr="00741600">
        <w:rPr>
          <w:rFonts w:ascii="Times New Roman" w:hAnsi="Times New Roman" w:cs="Times New Roman"/>
          <w:sz w:val="24"/>
          <w:szCs w:val="24"/>
          <w:lang w:eastAsia="ru-RU"/>
        </w:rPr>
        <w:t>1 м</w:t>
      </w:r>
      <w:r w:rsidR="00741600" w:rsidRPr="00741600">
        <w:rPr>
          <w:rFonts w:ascii="Times New Roman" w:hAnsi="Times New Roman" w:cs="Times New Roman"/>
          <w:sz w:val="24"/>
          <w:szCs w:val="24"/>
          <w:vertAlign w:val="superscript"/>
          <w:lang w:eastAsia="ru-RU"/>
        </w:rPr>
        <w:t>3</w:t>
      </w:r>
      <w:r w:rsidR="00741600" w:rsidRPr="00741600">
        <w:rPr>
          <w:rFonts w:ascii="Times New Roman" w:hAnsi="Times New Roman" w:cs="Times New Roman"/>
          <w:sz w:val="24"/>
          <w:szCs w:val="24"/>
          <w:lang w:eastAsia="ru-RU"/>
        </w:rPr>
        <w:t xml:space="preserve"> бетонды қоспаға орташа цемент шығыны</w:t>
      </w:r>
      <w:r w:rsidRPr="00DC299C">
        <w:rPr>
          <w:rFonts w:ascii="Times New Roman" w:hAnsi="Times New Roman" w:cs="Times New Roman"/>
          <w:sz w:val="24"/>
          <w:szCs w:val="24"/>
          <w:lang w:eastAsia="ru-RU"/>
        </w:rPr>
        <w:t>, кг;</w:t>
      </w:r>
    </w:p>
    <w:p w:rsidR="0020256D" w:rsidRDefault="00DC299C" w:rsidP="0020256D">
      <w:pPr>
        <w:spacing w:after="0" w:line="240" w:lineRule="auto"/>
        <w:ind w:left="708"/>
        <w:jc w:val="both"/>
        <w:rPr>
          <w:rFonts w:ascii="Times New Roman" w:hAnsi="Times New Roman" w:cs="Times New Roman"/>
          <w:sz w:val="24"/>
          <w:szCs w:val="24"/>
          <w:lang w:eastAsia="ru-RU"/>
        </w:rPr>
      </w:pPr>
      <w:r w:rsidRPr="0020256D">
        <w:rPr>
          <w:rFonts w:ascii="Times New Roman" w:hAnsi="Times New Roman" w:cs="Times New Roman"/>
          <w:b/>
          <w:i/>
          <w:sz w:val="24"/>
          <w:szCs w:val="24"/>
          <w:lang w:eastAsia="ru-RU"/>
        </w:rPr>
        <w:t>п</w:t>
      </w:r>
      <w:r w:rsidRPr="00DC299C">
        <w:rPr>
          <w:rFonts w:ascii="Times New Roman" w:hAnsi="Times New Roman" w:cs="Times New Roman"/>
          <w:sz w:val="24"/>
          <w:szCs w:val="24"/>
          <w:lang w:eastAsia="ru-RU"/>
        </w:rPr>
        <w:t xml:space="preserve"> </w:t>
      </w:r>
      <w:r w:rsidR="0020256D">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w:t>
      </w:r>
      <w:r w:rsidR="00741600" w:rsidRPr="00741600">
        <w:rPr>
          <w:rFonts w:ascii="Times New Roman" w:hAnsi="Times New Roman" w:cs="Times New Roman"/>
          <w:sz w:val="24"/>
          <w:szCs w:val="24"/>
          <w:lang w:eastAsia="ru-RU"/>
        </w:rPr>
        <w:t>қоймадағы цемент сақтаудың нормативті қоры, күндер</w:t>
      </w:r>
      <w:r w:rsidRPr="00DC299C">
        <w:rPr>
          <w:rFonts w:ascii="Times New Roman" w:hAnsi="Times New Roman" w:cs="Times New Roman"/>
          <w:sz w:val="24"/>
          <w:szCs w:val="24"/>
          <w:lang w:eastAsia="ru-RU"/>
        </w:rPr>
        <w:t>;</w:t>
      </w:r>
    </w:p>
    <w:p w:rsidR="0020256D" w:rsidRDefault="00DC299C" w:rsidP="0020256D">
      <w:pPr>
        <w:spacing w:after="0" w:line="240" w:lineRule="auto"/>
        <w:ind w:left="708"/>
        <w:jc w:val="both"/>
        <w:rPr>
          <w:rFonts w:ascii="Times New Roman" w:hAnsi="Times New Roman" w:cs="Times New Roman"/>
          <w:sz w:val="24"/>
          <w:szCs w:val="24"/>
          <w:lang w:eastAsia="ru-RU"/>
        </w:rPr>
      </w:pPr>
      <w:r w:rsidRPr="0020256D">
        <w:rPr>
          <w:rFonts w:ascii="Times New Roman" w:hAnsi="Times New Roman" w:cs="Times New Roman"/>
          <w:b/>
          <w:i/>
          <w:sz w:val="24"/>
          <w:szCs w:val="24"/>
          <w:lang w:eastAsia="ru-RU"/>
        </w:rPr>
        <w:t>К</w:t>
      </w:r>
      <w:r w:rsidRPr="0020256D">
        <w:rPr>
          <w:rFonts w:ascii="Times New Roman" w:hAnsi="Times New Roman" w:cs="Times New Roman"/>
          <w:b/>
          <w:i/>
          <w:sz w:val="24"/>
          <w:szCs w:val="24"/>
          <w:vertAlign w:val="subscript"/>
          <w:lang w:eastAsia="ru-RU"/>
        </w:rPr>
        <w:t>1</w:t>
      </w:r>
      <w:r w:rsidRPr="00DC299C">
        <w:rPr>
          <w:rFonts w:ascii="Times New Roman" w:hAnsi="Times New Roman" w:cs="Times New Roman"/>
          <w:sz w:val="24"/>
          <w:szCs w:val="24"/>
          <w:lang w:eastAsia="ru-RU"/>
        </w:rPr>
        <w:t xml:space="preserve"> </w:t>
      </w:r>
      <w:r w:rsidR="0020256D">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w:t>
      </w:r>
      <w:r w:rsidR="00741600" w:rsidRPr="00741600">
        <w:rPr>
          <w:rFonts w:ascii="Times New Roman" w:hAnsi="Times New Roman" w:cs="Times New Roman"/>
          <w:sz w:val="24"/>
          <w:szCs w:val="24"/>
          <w:lang w:eastAsia="ru-RU"/>
        </w:rPr>
        <w:t>цементтің ықтимал жоғалу коэффициенті</w:t>
      </w:r>
      <w:r w:rsidRPr="00DC299C">
        <w:rPr>
          <w:rFonts w:ascii="Times New Roman" w:hAnsi="Times New Roman" w:cs="Times New Roman"/>
          <w:sz w:val="24"/>
          <w:szCs w:val="24"/>
          <w:lang w:eastAsia="ru-RU"/>
        </w:rPr>
        <w:t xml:space="preserve"> (</w:t>
      </w:r>
      <w:r w:rsidRPr="0020256D">
        <w:rPr>
          <w:rFonts w:ascii="Times New Roman" w:hAnsi="Times New Roman" w:cs="Times New Roman"/>
          <w:b/>
          <w:i/>
          <w:sz w:val="24"/>
          <w:szCs w:val="24"/>
          <w:lang w:eastAsia="ru-RU"/>
        </w:rPr>
        <w:t>К</w:t>
      </w:r>
      <w:r w:rsidRPr="0020256D">
        <w:rPr>
          <w:rFonts w:ascii="Times New Roman" w:hAnsi="Times New Roman" w:cs="Times New Roman"/>
          <w:b/>
          <w:i/>
          <w:sz w:val="24"/>
          <w:szCs w:val="24"/>
          <w:vertAlign w:val="subscript"/>
          <w:lang w:eastAsia="ru-RU"/>
        </w:rPr>
        <w:t>1</w:t>
      </w:r>
      <w:r w:rsidRPr="00DC299C">
        <w:rPr>
          <w:rFonts w:ascii="Times New Roman" w:hAnsi="Times New Roman" w:cs="Times New Roman"/>
          <w:sz w:val="24"/>
          <w:szCs w:val="24"/>
          <w:lang w:eastAsia="ru-RU"/>
        </w:rPr>
        <w:t xml:space="preserve"> = 1,04);</w:t>
      </w:r>
    </w:p>
    <w:p w:rsidR="0020256D" w:rsidRDefault="00DC299C" w:rsidP="0020256D">
      <w:pPr>
        <w:spacing w:after="0" w:line="240" w:lineRule="auto"/>
        <w:ind w:left="708"/>
        <w:jc w:val="both"/>
        <w:rPr>
          <w:rFonts w:ascii="Times New Roman" w:hAnsi="Times New Roman" w:cs="Times New Roman"/>
          <w:sz w:val="24"/>
          <w:szCs w:val="24"/>
          <w:lang w:eastAsia="ru-RU"/>
        </w:rPr>
      </w:pPr>
      <w:r w:rsidRPr="0020256D">
        <w:rPr>
          <w:rFonts w:ascii="Times New Roman" w:hAnsi="Times New Roman" w:cs="Times New Roman"/>
          <w:b/>
          <w:i/>
          <w:sz w:val="24"/>
          <w:szCs w:val="24"/>
          <w:lang w:eastAsia="ru-RU"/>
        </w:rPr>
        <w:t>Т</w:t>
      </w:r>
      <w:r w:rsidRPr="00DC299C">
        <w:rPr>
          <w:rFonts w:ascii="Times New Roman" w:hAnsi="Times New Roman" w:cs="Times New Roman"/>
          <w:sz w:val="24"/>
          <w:szCs w:val="24"/>
          <w:lang w:eastAsia="ru-RU"/>
        </w:rPr>
        <w:t xml:space="preserve"> </w:t>
      </w:r>
      <w:r w:rsidR="0020256D">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w:t>
      </w:r>
      <w:r w:rsidR="00741600" w:rsidRPr="00741600">
        <w:rPr>
          <w:rFonts w:ascii="Times New Roman" w:hAnsi="Times New Roman" w:cs="Times New Roman"/>
          <w:sz w:val="24"/>
          <w:szCs w:val="24"/>
          <w:lang w:eastAsia="ru-RU"/>
        </w:rPr>
        <w:t>бір жылдағы жұмыс күндерінің саны</w:t>
      </w:r>
      <w:r w:rsidRPr="00DC299C">
        <w:rPr>
          <w:rFonts w:ascii="Times New Roman" w:hAnsi="Times New Roman" w:cs="Times New Roman"/>
          <w:sz w:val="24"/>
          <w:szCs w:val="24"/>
          <w:lang w:eastAsia="ru-RU"/>
        </w:rPr>
        <w:t>;</w:t>
      </w:r>
    </w:p>
    <w:p w:rsidR="0020256D" w:rsidRDefault="00DC299C" w:rsidP="0020256D">
      <w:pPr>
        <w:spacing w:after="0" w:line="240" w:lineRule="auto"/>
        <w:ind w:left="708"/>
        <w:jc w:val="both"/>
        <w:rPr>
          <w:rFonts w:ascii="Times New Roman" w:hAnsi="Times New Roman" w:cs="Times New Roman"/>
          <w:sz w:val="24"/>
          <w:szCs w:val="24"/>
          <w:lang w:eastAsia="ru-RU"/>
        </w:rPr>
      </w:pPr>
      <w:r w:rsidRPr="0020256D">
        <w:rPr>
          <w:rFonts w:ascii="Times New Roman" w:hAnsi="Times New Roman" w:cs="Times New Roman"/>
          <w:b/>
          <w:i/>
          <w:sz w:val="24"/>
          <w:szCs w:val="24"/>
          <w:lang w:eastAsia="ru-RU"/>
        </w:rPr>
        <w:t>К</w:t>
      </w:r>
      <w:r w:rsidRPr="0020256D">
        <w:rPr>
          <w:rFonts w:ascii="Times New Roman" w:hAnsi="Times New Roman" w:cs="Times New Roman"/>
          <w:b/>
          <w:i/>
          <w:sz w:val="24"/>
          <w:szCs w:val="24"/>
          <w:vertAlign w:val="subscript"/>
          <w:lang w:eastAsia="ru-RU"/>
        </w:rPr>
        <w:t>2</w:t>
      </w:r>
      <w:r w:rsidR="0020256D">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 </w:t>
      </w:r>
      <w:r w:rsidR="00741600" w:rsidRPr="00741600">
        <w:rPr>
          <w:rFonts w:ascii="Times New Roman" w:hAnsi="Times New Roman" w:cs="Times New Roman"/>
          <w:sz w:val="24"/>
          <w:szCs w:val="24"/>
          <w:lang w:eastAsia="ru-RU"/>
        </w:rPr>
        <w:t>қойманы толтыру коэффициенті</w:t>
      </w:r>
      <w:r w:rsidRPr="00DC299C">
        <w:rPr>
          <w:rFonts w:ascii="Times New Roman" w:hAnsi="Times New Roman" w:cs="Times New Roman"/>
          <w:sz w:val="24"/>
          <w:szCs w:val="24"/>
          <w:lang w:eastAsia="ru-RU"/>
        </w:rPr>
        <w:t xml:space="preserve"> (0,85...0,95).</w:t>
      </w:r>
    </w:p>
    <w:p w:rsidR="00495379" w:rsidRDefault="00495379" w:rsidP="00495379">
      <w:pPr>
        <w:spacing w:after="0" w:line="240" w:lineRule="auto"/>
        <w:ind w:firstLine="708"/>
        <w:rPr>
          <w:rFonts w:ascii="Times New Roman" w:hAnsi="Times New Roman" w:cs="Times New Roman"/>
          <w:sz w:val="24"/>
          <w:szCs w:val="24"/>
          <w:lang w:eastAsia="ru-RU"/>
        </w:rPr>
      </w:pPr>
      <w:proofErr w:type="spellStart"/>
      <w:r w:rsidRPr="00495379">
        <w:rPr>
          <w:rFonts w:ascii="Times New Roman" w:hAnsi="Times New Roman" w:cs="Times New Roman"/>
          <w:sz w:val="24"/>
          <w:szCs w:val="24"/>
          <w:lang w:eastAsia="ru-RU"/>
        </w:rPr>
        <w:t>Пневматикалық</w:t>
      </w:r>
      <w:proofErr w:type="spellEnd"/>
      <w:r w:rsidRPr="00495379">
        <w:rPr>
          <w:rFonts w:ascii="Times New Roman" w:hAnsi="Times New Roman" w:cs="Times New Roman"/>
          <w:sz w:val="24"/>
          <w:szCs w:val="24"/>
          <w:lang w:eastAsia="ru-RU"/>
        </w:rPr>
        <w:t xml:space="preserve"> </w:t>
      </w:r>
      <w:proofErr w:type="spellStart"/>
      <w:r w:rsidRPr="00495379">
        <w:rPr>
          <w:rFonts w:ascii="Times New Roman" w:hAnsi="Times New Roman" w:cs="Times New Roman"/>
          <w:sz w:val="24"/>
          <w:szCs w:val="24"/>
          <w:lang w:eastAsia="ru-RU"/>
        </w:rPr>
        <w:t>жүк</w:t>
      </w:r>
      <w:proofErr w:type="spellEnd"/>
      <w:r w:rsidRPr="00495379">
        <w:rPr>
          <w:rFonts w:ascii="Times New Roman" w:hAnsi="Times New Roman" w:cs="Times New Roman"/>
          <w:sz w:val="24"/>
          <w:szCs w:val="24"/>
          <w:lang w:eastAsia="ru-RU"/>
        </w:rPr>
        <w:t xml:space="preserve"> </w:t>
      </w:r>
      <w:proofErr w:type="spellStart"/>
      <w:r w:rsidRPr="00495379">
        <w:rPr>
          <w:rFonts w:ascii="Times New Roman" w:hAnsi="Times New Roman" w:cs="Times New Roman"/>
          <w:sz w:val="24"/>
          <w:szCs w:val="24"/>
          <w:lang w:eastAsia="ru-RU"/>
        </w:rPr>
        <w:t>түсіретін</w:t>
      </w:r>
      <w:proofErr w:type="spellEnd"/>
      <w:r w:rsidRPr="00495379">
        <w:rPr>
          <w:rFonts w:ascii="Times New Roman" w:hAnsi="Times New Roman" w:cs="Times New Roman"/>
          <w:sz w:val="24"/>
          <w:szCs w:val="24"/>
          <w:lang w:eastAsia="ru-RU"/>
        </w:rPr>
        <w:t xml:space="preserve"> </w:t>
      </w:r>
      <w:proofErr w:type="spellStart"/>
      <w:r w:rsidRPr="00495379">
        <w:rPr>
          <w:rFonts w:ascii="Times New Roman" w:hAnsi="Times New Roman" w:cs="Times New Roman"/>
          <w:sz w:val="24"/>
          <w:szCs w:val="24"/>
          <w:lang w:eastAsia="ru-RU"/>
        </w:rPr>
        <w:t>теміржол</w:t>
      </w:r>
      <w:proofErr w:type="spellEnd"/>
      <w:r w:rsidRPr="00495379">
        <w:rPr>
          <w:rFonts w:ascii="Times New Roman" w:hAnsi="Times New Roman" w:cs="Times New Roman"/>
          <w:sz w:val="24"/>
          <w:szCs w:val="24"/>
          <w:lang w:eastAsia="ru-RU"/>
        </w:rPr>
        <w:t xml:space="preserve"> вагон-цемент </w:t>
      </w:r>
      <w:proofErr w:type="spellStart"/>
      <w:r w:rsidRPr="00495379">
        <w:rPr>
          <w:rFonts w:ascii="Times New Roman" w:hAnsi="Times New Roman" w:cs="Times New Roman"/>
          <w:sz w:val="24"/>
          <w:szCs w:val="24"/>
          <w:lang w:eastAsia="ru-RU"/>
        </w:rPr>
        <w:t>тасушы</w:t>
      </w:r>
      <w:proofErr w:type="spellEnd"/>
    </w:p>
    <w:p w:rsidR="00495379" w:rsidRDefault="00495379" w:rsidP="00495379">
      <w:pPr>
        <w:spacing w:after="0" w:line="240" w:lineRule="auto"/>
        <w:ind w:firstLine="708"/>
        <w:jc w:val="center"/>
        <w:rPr>
          <w:rFonts w:ascii="Times New Roman" w:hAnsi="Times New Roman" w:cs="Times New Roman"/>
          <w:sz w:val="24"/>
          <w:szCs w:val="24"/>
          <w:lang w:eastAsia="ru-RU"/>
        </w:rPr>
      </w:pPr>
    </w:p>
    <w:p w:rsidR="00495379" w:rsidRDefault="00495379" w:rsidP="00495379">
      <w:pPr>
        <w:spacing w:after="0" w:line="240" w:lineRule="auto"/>
        <w:ind w:firstLine="708"/>
        <w:jc w:val="center"/>
        <w:rPr>
          <w:rFonts w:ascii="Times New Roman" w:hAnsi="Times New Roman" w:cs="Times New Roman"/>
          <w:sz w:val="24"/>
          <w:szCs w:val="24"/>
          <w:lang w:eastAsia="ru-RU"/>
        </w:rPr>
      </w:pPr>
      <w:r>
        <w:rPr>
          <w:noProof/>
          <w:lang w:eastAsia="ru-RU"/>
        </w:rPr>
        <w:drawing>
          <wp:inline distT="0" distB="0" distL="0" distR="0" wp14:anchorId="66416244" wp14:editId="09BDE77E">
            <wp:extent cx="3371850" cy="2333625"/>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371850" cy="2333625"/>
                    </a:xfrm>
                    <a:prstGeom prst="rect">
                      <a:avLst/>
                    </a:prstGeom>
                  </pic:spPr>
                </pic:pic>
              </a:graphicData>
            </a:graphic>
          </wp:inline>
        </w:drawing>
      </w:r>
    </w:p>
    <w:p w:rsidR="0020256D" w:rsidRDefault="00DC299C" w:rsidP="0020256D">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t xml:space="preserve">1 </w:t>
      </w:r>
      <w:r w:rsidR="0020256D">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w:t>
      </w:r>
      <w:r w:rsidR="00495379" w:rsidRPr="00495379">
        <w:rPr>
          <w:rFonts w:ascii="Times New Roman" w:hAnsi="Times New Roman" w:cs="Times New Roman"/>
          <w:sz w:val="24"/>
          <w:szCs w:val="24"/>
          <w:lang w:eastAsia="ru-RU"/>
        </w:rPr>
        <w:t>кеуекті қалқаны бар аэроарналар</w:t>
      </w:r>
      <w:r w:rsidRPr="00DC299C">
        <w:rPr>
          <w:rFonts w:ascii="Times New Roman" w:hAnsi="Times New Roman" w:cs="Times New Roman"/>
          <w:sz w:val="24"/>
          <w:szCs w:val="24"/>
          <w:lang w:eastAsia="ru-RU"/>
        </w:rPr>
        <w:t xml:space="preserve">, 2 </w:t>
      </w:r>
      <w:r w:rsidR="0020256D">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w:t>
      </w:r>
      <w:r w:rsidR="00495379" w:rsidRPr="00495379">
        <w:rPr>
          <w:rFonts w:ascii="Times New Roman" w:hAnsi="Times New Roman" w:cs="Times New Roman"/>
          <w:sz w:val="24"/>
          <w:szCs w:val="24"/>
          <w:lang w:eastAsia="ru-RU"/>
        </w:rPr>
        <w:t>қақпағы бар қарау люгі</w:t>
      </w:r>
      <w:r w:rsidRPr="00DC299C">
        <w:rPr>
          <w:rFonts w:ascii="Times New Roman" w:hAnsi="Times New Roman" w:cs="Times New Roman"/>
          <w:sz w:val="24"/>
          <w:szCs w:val="24"/>
          <w:lang w:eastAsia="ru-RU"/>
        </w:rPr>
        <w:t xml:space="preserve">; 3 </w:t>
      </w:r>
      <w:r w:rsidR="0020256D">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w:t>
      </w:r>
      <w:r w:rsidR="00495379" w:rsidRPr="00495379">
        <w:rPr>
          <w:rFonts w:ascii="Times New Roman" w:hAnsi="Times New Roman" w:cs="Times New Roman"/>
          <w:sz w:val="24"/>
          <w:szCs w:val="24"/>
          <w:lang w:eastAsia="ru-RU"/>
        </w:rPr>
        <w:t>жүктеу келте құбыры</w:t>
      </w:r>
      <w:r w:rsidRPr="00DC299C">
        <w:rPr>
          <w:rFonts w:ascii="Times New Roman" w:hAnsi="Times New Roman" w:cs="Times New Roman"/>
          <w:sz w:val="24"/>
          <w:szCs w:val="24"/>
          <w:lang w:eastAsia="ru-RU"/>
        </w:rPr>
        <w:t xml:space="preserve">, 4 </w:t>
      </w:r>
      <w:r w:rsidR="0020256D">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цистерна; 5</w:t>
      </w:r>
      <w:r w:rsidR="0020256D">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 </w:t>
      </w:r>
      <w:r w:rsidR="00495379" w:rsidRPr="00495379">
        <w:rPr>
          <w:rFonts w:ascii="Times New Roman" w:hAnsi="Times New Roman" w:cs="Times New Roman"/>
          <w:sz w:val="24"/>
          <w:szCs w:val="24"/>
          <w:lang w:eastAsia="ru-RU"/>
        </w:rPr>
        <w:t>дроссельді краны бар түсіру келтеқұбыры</w:t>
      </w:r>
      <w:r w:rsidRPr="00DC299C">
        <w:rPr>
          <w:rFonts w:ascii="Times New Roman" w:hAnsi="Times New Roman" w:cs="Times New Roman"/>
          <w:sz w:val="24"/>
          <w:szCs w:val="24"/>
          <w:lang w:eastAsia="ru-RU"/>
        </w:rPr>
        <w:t>; 6</w:t>
      </w:r>
      <w:r w:rsidR="0020256D">
        <w:rPr>
          <w:rFonts w:ascii="Times New Roman" w:hAnsi="Times New Roman" w:cs="Times New Roman"/>
          <w:sz w:val="24"/>
          <w:szCs w:val="24"/>
          <w:lang w:eastAsia="ru-RU"/>
        </w:rPr>
        <w:t xml:space="preserve"> – </w:t>
      </w:r>
      <w:r w:rsidR="00495379" w:rsidRPr="00495379">
        <w:rPr>
          <w:rFonts w:ascii="Times New Roman" w:hAnsi="Times New Roman" w:cs="Times New Roman"/>
          <w:sz w:val="24"/>
          <w:szCs w:val="24"/>
          <w:lang w:eastAsia="ru-RU"/>
        </w:rPr>
        <w:t>үрлеу форсункасы</w:t>
      </w:r>
    </w:p>
    <w:p w:rsidR="00DC299C" w:rsidRDefault="005D7174" w:rsidP="00DC299C">
      <w:pPr>
        <w:spacing w:after="0" w:line="240" w:lineRule="auto"/>
        <w:jc w:val="both"/>
        <w:rPr>
          <w:rFonts w:ascii="Times New Roman" w:hAnsi="Times New Roman" w:cs="Times New Roman"/>
          <w:sz w:val="24"/>
          <w:szCs w:val="24"/>
          <w:lang w:eastAsia="ru-RU"/>
        </w:rPr>
      </w:pPr>
      <w:hyperlink r:id="rId11" w:tgtFrame="_blank" w:history="1">
        <w:r w:rsidR="00DC299C" w:rsidRPr="00DC299C">
          <w:rPr>
            <w:rFonts w:ascii="Times New Roman" w:hAnsi="Times New Roman" w:cs="Times New Roman"/>
            <w:sz w:val="24"/>
            <w:szCs w:val="24"/>
            <w:lang w:eastAsia="ru-RU"/>
          </w:rPr>
          <w:t>43.</w:t>
        </w:r>
      </w:hyperlink>
    </w:p>
    <w:p w:rsidR="0020256D" w:rsidRDefault="00495379" w:rsidP="0020256D">
      <w:pPr>
        <w:spacing w:after="0" w:line="240" w:lineRule="auto"/>
        <w:ind w:firstLine="708"/>
        <w:jc w:val="both"/>
        <w:rPr>
          <w:rFonts w:ascii="Times New Roman" w:hAnsi="Times New Roman" w:cs="Times New Roman"/>
          <w:b/>
          <w:sz w:val="24"/>
          <w:szCs w:val="24"/>
          <w:lang w:eastAsia="ru-RU"/>
        </w:rPr>
      </w:pPr>
      <w:r w:rsidRPr="00495379">
        <w:rPr>
          <w:rFonts w:ascii="Times New Roman" w:hAnsi="Times New Roman" w:cs="Times New Roman"/>
          <w:b/>
          <w:sz w:val="24"/>
          <w:szCs w:val="24"/>
          <w:lang w:eastAsia="ru-RU"/>
        </w:rPr>
        <w:t>ЦБЗ-дағы қысқы жұмыстардың ерекшеліктері</w:t>
      </w:r>
    </w:p>
    <w:p w:rsidR="0024529E" w:rsidRDefault="00495379" w:rsidP="0024529E">
      <w:pPr>
        <w:pStyle w:val="a4"/>
        <w:ind w:left="0" w:firstLine="710"/>
        <w:jc w:val="both"/>
        <w:rPr>
          <w:sz w:val="24"/>
          <w:szCs w:val="24"/>
        </w:rPr>
      </w:pPr>
      <w:r w:rsidRPr="00495379">
        <w:rPr>
          <w:sz w:val="24"/>
          <w:szCs w:val="24"/>
        </w:rPr>
        <w:t>Күзде және қыста ЦБЗ-да қоспалардың екі түрін шығара алады</w:t>
      </w:r>
      <w:r w:rsidR="0024529E" w:rsidRPr="0024529E">
        <w:rPr>
          <w:sz w:val="24"/>
          <w:szCs w:val="24"/>
        </w:rPr>
        <w:t xml:space="preserve">: </w:t>
      </w:r>
    </w:p>
    <w:p w:rsidR="0024529E" w:rsidRPr="0024529E" w:rsidRDefault="00495379" w:rsidP="00495379">
      <w:pPr>
        <w:pStyle w:val="a4"/>
        <w:numPr>
          <w:ilvl w:val="0"/>
          <w:numId w:val="14"/>
        </w:numPr>
        <w:jc w:val="both"/>
        <w:rPr>
          <w:b/>
          <w:sz w:val="24"/>
          <w:szCs w:val="24"/>
        </w:rPr>
      </w:pPr>
      <w:r w:rsidRPr="00495379">
        <w:rPr>
          <w:b/>
          <w:sz w:val="24"/>
          <w:szCs w:val="24"/>
        </w:rPr>
        <w:t>жылы, алдын ала қыздырылған компоненттері бар</w:t>
      </w:r>
      <w:r>
        <w:rPr>
          <w:b/>
          <w:sz w:val="24"/>
          <w:szCs w:val="24"/>
          <w:lang w:val="kk-KZ"/>
        </w:rPr>
        <w:t>,</w:t>
      </w:r>
      <w:r w:rsidRPr="00495379">
        <w:rPr>
          <w:b/>
          <w:sz w:val="24"/>
          <w:szCs w:val="24"/>
        </w:rPr>
        <w:t xml:space="preserve"> конструкцияға жылыдай </w:t>
      </w:r>
      <w:r>
        <w:rPr>
          <w:b/>
          <w:sz w:val="24"/>
          <w:szCs w:val="24"/>
          <w:lang w:val="kk-KZ"/>
        </w:rPr>
        <w:t>төселеді</w:t>
      </w:r>
      <w:r w:rsidR="0024529E" w:rsidRPr="0024529E">
        <w:rPr>
          <w:b/>
          <w:sz w:val="24"/>
          <w:szCs w:val="24"/>
        </w:rPr>
        <w:t>;</w:t>
      </w:r>
    </w:p>
    <w:p w:rsidR="0024529E" w:rsidRPr="0024529E" w:rsidRDefault="00495379" w:rsidP="00495379">
      <w:pPr>
        <w:pStyle w:val="a4"/>
        <w:numPr>
          <w:ilvl w:val="0"/>
          <w:numId w:val="14"/>
        </w:numPr>
        <w:jc w:val="both"/>
        <w:rPr>
          <w:b/>
          <w:sz w:val="24"/>
          <w:szCs w:val="24"/>
        </w:rPr>
      </w:pPr>
      <w:r w:rsidRPr="00495379">
        <w:rPr>
          <w:b/>
          <w:sz w:val="24"/>
          <w:szCs w:val="24"/>
        </w:rPr>
        <w:t>суық, жылытусыз төселетін</w:t>
      </w:r>
      <w:r w:rsidR="0024529E" w:rsidRPr="0024529E">
        <w:rPr>
          <w:b/>
          <w:sz w:val="24"/>
          <w:szCs w:val="24"/>
        </w:rPr>
        <w:t>.</w:t>
      </w:r>
    </w:p>
    <w:p w:rsidR="0024529E" w:rsidRDefault="00495379" w:rsidP="0024529E">
      <w:pPr>
        <w:pStyle w:val="a4"/>
        <w:ind w:left="0" w:firstLine="710"/>
        <w:jc w:val="both"/>
        <w:rPr>
          <w:sz w:val="24"/>
          <w:szCs w:val="24"/>
        </w:rPr>
      </w:pPr>
      <w:r w:rsidRPr="00495379">
        <w:rPr>
          <w:sz w:val="24"/>
          <w:szCs w:val="24"/>
        </w:rPr>
        <w:t>Қысқы кезеңде қоспаларды дайындау кезінде оларға бірқатар талаптар қойылады</w:t>
      </w:r>
      <w:r w:rsidR="0024529E" w:rsidRPr="0024529E">
        <w:rPr>
          <w:sz w:val="24"/>
          <w:szCs w:val="24"/>
        </w:rPr>
        <w:t>:</w:t>
      </w:r>
    </w:p>
    <w:p w:rsidR="0024529E" w:rsidRPr="0024529E" w:rsidRDefault="00495379" w:rsidP="00495379">
      <w:pPr>
        <w:pStyle w:val="a4"/>
        <w:numPr>
          <w:ilvl w:val="0"/>
          <w:numId w:val="15"/>
        </w:numPr>
        <w:jc w:val="both"/>
        <w:rPr>
          <w:b/>
          <w:sz w:val="24"/>
          <w:szCs w:val="24"/>
        </w:rPr>
      </w:pPr>
      <w:r w:rsidRPr="00495379">
        <w:rPr>
          <w:b/>
          <w:sz w:val="24"/>
          <w:szCs w:val="24"/>
        </w:rPr>
        <w:t xml:space="preserve">мұндай қоспалардың физикалық-механикалық қасиеттері жылы </w:t>
      </w:r>
      <w:r w:rsidRPr="00495379">
        <w:rPr>
          <w:b/>
          <w:sz w:val="24"/>
          <w:szCs w:val="24"/>
        </w:rPr>
        <w:lastRenderedPageBreak/>
        <w:t>кезеңде дайындалғаннан төмен болмауы тиіс</w:t>
      </w:r>
      <w:r w:rsidR="0024529E" w:rsidRPr="0024529E">
        <w:rPr>
          <w:b/>
          <w:sz w:val="24"/>
          <w:szCs w:val="24"/>
        </w:rPr>
        <w:t xml:space="preserve">; </w:t>
      </w:r>
    </w:p>
    <w:p w:rsidR="0024529E" w:rsidRPr="0024529E" w:rsidRDefault="00495379" w:rsidP="00495379">
      <w:pPr>
        <w:pStyle w:val="a4"/>
        <w:numPr>
          <w:ilvl w:val="0"/>
          <w:numId w:val="15"/>
        </w:numPr>
        <w:jc w:val="both"/>
        <w:rPr>
          <w:b/>
          <w:sz w:val="24"/>
          <w:szCs w:val="24"/>
        </w:rPr>
      </w:pPr>
      <w:r w:rsidRPr="00495379">
        <w:rPr>
          <w:b/>
          <w:sz w:val="24"/>
          <w:szCs w:val="24"/>
        </w:rPr>
        <w:t>қоспалардың қатаю жылдамдығы жоғары және қатудың төмен температурасы, сондай-ақ мүмкіндігінше оң температурасы болуы тиіс</w:t>
      </w:r>
      <w:r w:rsidR="0024529E" w:rsidRPr="0024529E">
        <w:rPr>
          <w:b/>
          <w:sz w:val="24"/>
          <w:szCs w:val="24"/>
        </w:rPr>
        <w:t>.</w:t>
      </w:r>
    </w:p>
    <w:p w:rsidR="0020256D" w:rsidRPr="00186F0A" w:rsidRDefault="00186F0A" w:rsidP="0024529E">
      <w:pPr>
        <w:spacing w:after="0" w:line="240" w:lineRule="auto"/>
        <w:ind w:firstLine="708"/>
        <w:jc w:val="both"/>
        <w:rPr>
          <w:rFonts w:ascii="Times New Roman" w:hAnsi="Times New Roman" w:cs="Times New Roman"/>
          <w:b/>
          <w:sz w:val="24"/>
          <w:szCs w:val="24"/>
          <w:lang w:eastAsia="ru-RU"/>
        </w:rPr>
      </w:pPr>
      <w:r w:rsidRPr="00186F0A">
        <w:rPr>
          <w:rFonts w:ascii="Times New Roman" w:hAnsi="Times New Roman" w:cs="Times New Roman"/>
          <w:sz w:val="24"/>
          <w:szCs w:val="24"/>
        </w:rPr>
        <w:t>ЦБЗ-да жылы қоспаларды дайындау келесі қағидатқа негізделген</w:t>
      </w:r>
      <w:r w:rsidR="0024529E" w:rsidRPr="0024529E">
        <w:rPr>
          <w:rFonts w:ascii="Times New Roman" w:hAnsi="Times New Roman" w:cs="Times New Roman"/>
          <w:sz w:val="24"/>
          <w:szCs w:val="24"/>
        </w:rPr>
        <w:t xml:space="preserve">: </w:t>
      </w:r>
      <w:r w:rsidRPr="00186F0A">
        <w:rPr>
          <w:rFonts w:ascii="Times New Roman" w:hAnsi="Times New Roman" w:cs="Times New Roman"/>
          <w:b/>
          <w:sz w:val="24"/>
          <w:szCs w:val="24"/>
        </w:rPr>
        <w:t xml:space="preserve">қоспаның барынша жоғары температурасы болуы тиіс, осы кезде </w:t>
      </w:r>
      <w:r w:rsidRPr="00186F0A">
        <w:rPr>
          <w:rFonts w:ascii="Times New Roman" w:hAnsi="Times New Roman" w:cs="Times New Roman"/>
          <w:b/>
          <w:sz w:val="24"/>
          <w:szCs w:val="24"/>
          <w:lang w:val="kk-KZ"/>
        </w:rPr>
        <w:t>ұстап қалудың (схватывания)</w:t>
      </w:r>
      <w:r w:rsidRPr="00186F0A">
        <w:rPr>
          <w:rFonts w:ascii="Times New Roman" w:hAnsi="Times New Roman" w:cs="Times New Roman"/>
          <w:b/>
          <w:sz w:val="24"/>
          <w:szCs w:val="24"/>
        </w:rPr>
        <w:t xml:space="preserve"> талап етілетін мерзімі әлі сақталады.</w:t>
      </w:r>
    </w:p>
    <w:p w:rsidR="0020256D" w:rsidRDefault="00186F0A" w:rsidP="0020256D">
      <w:pPr>
        <w:spacing w:after="0" w:line="240" w:lineRule="auto"/>
        <w:ind w:firstLine="708"/>
        <w:jc w:val="both"/>
        <w:rPr>
          <w:rFonts w:ascii="Times New Roman" w:hAnsi="Times New Roman" w:cs="Times New Roman"/>
          <w:sz w:val="24"/>
          <w:szCs w:val="24"/>
          <w:lang w:eastAsia="ru-RU"/>
        </w:rPr>
      </w:pPr>
      <w:r w:rsidRPr="00186F0A">
        <w:rPr>
          <w:rFonts w:ascii="Times New Roman" w:hAnsi="Times New Roman" w:cs="Times New Roman"/>
          <w:sz w:val="24"/>
          <w:szCs w:val="24"/>
          <w:lang w:eastAsia="ru-RU"/>
        </w:rPr>
        <w:t>Қыста бетон қоспасы жоғары температурамен зауыттан жіберіледі</w:t>
      </w:r>
      <w:r w:rsidR="00DC299C" w:rsidRPr="00DC299C">
        <w:rPr>
          <w:rFonts w:ascii="Times New Roman" w:hAnsi="Times New Roman" w:cs="Times New Roman"/>
          <w:sz w:val="24"/>
          <w:szCs w:val="24"/>
          <w:lang w:eastAsia="ru-RU"/>
        </w:rPr>
        <w:t>.</w:t>
      </w:r>
      <w:r w:rsidR="0020256D">
        <w:rPr>
          <w:rFonts w:ascii="Times New Roman" w:hAnsi="Times New Roman" w:cs="Times New Roman"/>
          <w:sz w:val="24"/>
          <w:szCs w:val="24"/>
          <w:lang w:eastAsia="ru-RU"/>
        </w:rPr>
        <w:t xml:space="preserve"> </w:t>
      </w:r>
      <w:r w:rsidRPr="00186F0A">
        <w:rPr>
          <w:rFonts w:ascii="Times New Roman" w:hAnsi="Times New Roman" w:cs="Times New Roman"/>
          <w:sz w:val="24"/>
          <w:szCs w:val="24"/>
          <w:lang w:eastAsia="ru-RU"/>
        </w:rPr>
        <w:t>Қоспаның және оның құрамдас бөліктерінің ең жоғары температурасы цемент түріне байланысты.</w:t>
      </w:r>
    </w:p>
    <w:tbl>
      <w:tblPr>
        <w:tblStyle w:val="a8"/>
        <w:tblW w:w="0" w:type="auto"/>
        <w:tblLook w:val="04A0" w:firstRow="1" w:lastRow="0" w:firstColumn="1" w:lastColumn="0" w:noHBand="0" w:noVBand="1"/>
      </w:tblPr>
      <w:tblGrid>
        <w:gridCol w:w="2392"/>
        <w:gridCol w:w="2393"/>
        <w:gridCol w:w="2393"/>
        <w:gridCol w:w="2393"/>
      </w:tblGrid>
      <w:tr w:rsidR="00186F0A" w:rsidRPr="00186F0A" w:rsidTr="00D50ABB">
        <w:tc>
          <w:tcPr>
            <w:tcW w:w="2392" w:type="dxa"/>
            <w:vMerge w:val="restart"/>
          </w:tcPr>
          <w:p w:rsidR="00186F0A" w:rsidRPr="00186F0A" w:rsidRDefault="00186F0A" w:rsidP="00186F0A">
            <w:pPr>
              <w:jc w:val="center"/>
              <w:rPr>
                <w:rFonts w:ascii="Times New Roman" w:hAnsi="Times New Roman" w:cs="Times New Roman"/>
                <w:b/>
                <w:sz w:val="24"/>
                <w:szCs w:val="24"/>
                <w:lang w:val="kk-KZ" w:eastAsia="ru-RU"/>
              </w:rPr>
            </w:pPr>
            <w:r w:rsidRPr="00186F0A">
              <w:rPr>
                <w:rFonts w:ascii="Times New Roman" w:hAnsi="Times New Roman" w:cs="Times New Roman"/>
                <w:b/>
                <w:sz w:val="24"/>
                <w:szCs w:val="24"/>
                <w:lang w:val="kk-KZ" w:eastAsia="ru-RU"/>
              </w:rPr>
              <w:t>Цемент маркасы</w:t>
            </w:r>
          </w:p>
        </w:tc>
        <w:tc>
          <w:tcPr>
            <w:tcW w:w="4786" w:type="dxa"/>
            <w:gridSpan w:val="2"/>
          </w:tcPr>
          <w:p w:rsidR="00186F0A" w:rsidRPr="00186F0A" w:rsidRDefault="00186F0A" w:rsidP="00186F0A">
            <w:pPr>
              <w:jc w:val="center"/>
              <w:rPr>
                <w:rFonts w:ascii="Times New Roman" w:hAnsi="Times New Roman" w:cs="Times New Roman"/>
                <w:b/>
                <w:sz w:val="24"/>
                <w:szCs w:val="24"/>
                <w:lang w:val="kk-KZ" w:eastAsia="ru-RU"/>
              </w:rPr>
            </w:pPr>
            <w:r w:rsidRPr="00186F0A">
              <w:rPr>
                <w:rFonts w:ascii="Times New Roman" w:hAnsi="Times New Roman" w:cs="Times New Roman"/>
                <w:b/>
                <w:sz w:val="24"/>
                <w:szCs w:val="24"/>
                <w:lang w:eastAsia="ru-RU"/>
              </w:rPr>
              <w:t>Жүктеу кезіндегі температура</w:t>
            </w:r>
            <w:r w:rsidRPr="00186F0A">
              <w:rPr>
                <w:rFonts w:ascii="Times New Roman" w:hAnsi="Times New Roman" w:cs="Times New Roman"/>
                <w:b/>
                <w:sz w:val="24"/>
                <w:szCs w:val="24"/>
                <w:lang w:val="kk-KZ" w:eastAsia="ru-RU"/>
              </w:rPr>
              <w:t xml:space="preserve">, </w:t>
            </w:r>
            <w:r w:rsidRPr="00186F0A">
              <w:rPr>
                <w:rFonts w:ascii="Times New Roman" w:hAnsi="Times New Roman" w:cs="Times New Roman"/>
                <w:b/>
                <w:bCs/>
                <w:sz w:val="24"/>
                <w:szCs w:val="24"/>
                <w:lang w:val="en-US" w:eastAsia="ru-RU"/>
              </w:rPr>
              <w:t>°C</w:t>
            </w:r>
          </w:p>
        </w:tc>
        <w:tc>
          <w:tcPr>
            <w:tcW w:w="2393" w:type="dxa"/>
            <w:vMerge w:val="restart"/>
          </w:tcPr>
          <w:p w:rsidR="00186F0A" w:rsidRPr="00186F0A" w:rsidRDefault="00186F0A" w:rsidP="00186F0A">
            <w:pPr>
              <w:jc w:val="center"/>
              <w:rPr>
                <w:rFonts w:ascii="Times New Roman" w:hAnsi="Times New Roman" w:cs="Times New Roman"/>
                <w:b/>
                <w:sz w:val="24"/>
                <w:szCs w:val="24"/>
                <w:lang w:val="kk-KZ" w:eastAsia="ru-RU"/>
              </w:rPr>
            </w:pPr>
            <w:r w:rsidRPr="00186F0A">
              <w:rPr>
                <w:rFonts w:ascii="Times New Roman" w:hAnsi="Times New Roman" w:cs="Times New Roman"/>
                <w:b/>
                <w:sz w:val="24"/>
                <w:szCs w:val="24"/>
                <w:lang w:val="kk-KZ" w:eastAsia="ru-RU"/>
              </w:rPr>
              <w:t xml:space="preserve">Қоспа температурасы, </w:t>
            </w:r>
            <w:r w:rsidRPr="00186F0A">
              <w:rPr>
                <w:rFonts w:ascii="Times New Roman" w:hAnsi="Times New Roman" w:cs="Times New Roman"/>
                <w:b/>
                <w:bCs/>
                <w:sz w:val="24"/>
                <w:szCs w:val="24"/>
                <w:lang w:val="en-US" w:eastAsia="ru-RU"/>
              </w:rPr>
              <w:t>°C</w:t>
            </w:r>
          </w:p>
        </w:tc>
      </w:tr>
      <w:tr w:rsidR="00186F0A" w:rsidTr="00186F0A">
        <w:tc>
          <w:tcPr>
            <w:tcW w:w="2392" w:type="dxa"/>
            <w:vMerge/>
          </w:tcPr>
          <w:p w:rsidR="00186F0A" w:rsidRDefault="00186F0A" w:rsidP="00186F0A">
            <w:pPr>
              <w:jc w:val="both"/>
              <w:rPr>
                <w:rFonts w:ascii="Times New Roman" w:hAnsi="Times New Roman" w:cs="Times New Roman"/>
                <w:sz w:val="24"/>
                <w:szCs w:val="24"/>
                <w:lang w:eastAsia="ru-RU"/>
              </w:rPr>
            </w:pPr>
          </w:p>
        </w:tc>
        <w:tc>
          <w:tcPr>
            <w:tcW w:w="2393" w:type="dxa"/>
          </w:tcPr>
          <w:p w:rsidR="00186F0A" w:rsidRPr="00186F0A" w:rsidRDefault="00186F0A" w:rsidP="00186F0A">
            <w:pPr>
              <w:jc w:val="center"/>
              <w:rPr>
                <w:rFonts w:ascii="Times New Roman" w:hAnsi="Times New Roman" w:cs="Times New Roman"/>
                <w:sz w:val="24"/>
                <w:szCs w:val="24"/>
                <w:lang w:val="kk-KZ" w:eastAsia="ru-RU"/>
              </w:rPr>
            </w:pPr>
            <w:r>
              <w:rPr>
                <w:rFonts w:ascii="Times New Roman" w:hAnsi="Times New Roman" w:cs="Times New Roman"/>
                <w:sz w:val="24"/>
                <w:szCs w:val="24"/>
                <w:lang w:val="kk-KZ" w:eastAsia="ru-RU"/>
              </w:rPr>
              <w:t>су</w:t>
            </w:r>
          </w:p>
        </w:tc>
        <w:tc>
          <w:tcPr>
            <w:tcW w:w="2393" w:type="dxa"/>
          </w:tcPr>
          <w:p w:rsidR="00186F0A" w:rsidRDefault="00186F0A" w:rsidP="00186F0A">
            <w:pPr>
              <w:jc w:val="center"/>
              <w:rPr>
                <w:rFonts w:ascii="Times New Roman" w:hAnsi="Times New Roman" w:cs="Times New Roman"/>
                <w:sz w:val="24"/>
                <w:szCs w:val="24"/>
                <w:lang w:eastAsia="ru-RU"/>
              </w:rPr>
            </w:pPr>
            <w:r w:rsidRPr="00186F0A">
              <w:rPr>
                <w:rFonts w:ascii="Times New Roman" w:hAnsi="Times New Roman" w:cs="Times New Roman"/>
                <w:sz w:val="24"/>
                <w:szCs w:val="24"/>
                <w:lang w:eastAsia="ru-RU"/>
              </w:rPr>
              <w:t>толтырғыш</w:t>
            </w:r>
          </w:p>
        </w:tc>
        <w:tc>
          <w:tcPr>
            <w:tcW w:w="2393" w:type="dxa"/>
            <w:vMerge/>
          </w:tcPr>
          <w:p w:rsidR="00186F0A" w:rsidRDefault="00186F0A" w:rsidP="00186F0A">
            <w:pPr>
              <w:jc w:val="both"/>
              <w:rPr>
                <w:rFonts w:ascii="Times New Roman" w:hAnsi="Times New Roman" w:cs="Times New Roman"/>
                <w:sz w:val="24"/>
                <w:szCs w:val="24"/>
                <w:lang w:eastAsia="ru-RU"/>
              </w:rPr>
            </w:pPr>
          </w:p>
        </w:tc>
      </w:tr>
      <w:tr w:rsidR="00186F0A" w:rsidTr="00186F0A">
        <w:tc>
          <w:tcPr>
            <w:tcW w:w="2392" w:type="dxa"/>
          </w:tcPr>
          <w:p w:rsidR="00186F0A" w:rsidRPr="00186F0A" w:rsidRDefault="00186F0A" w:rsidP="00186F0A">
            <w:pPr>
              <w:jc w:val="both"/>
              <w:rPr>
                <w:rFonts w:ascii="Times New Roman" w:hAnsi="Times New Roman" w:cs="Times New Roman"/>
                <w:sz w:val="24"/>
                <w:szCs w:val="24"/>
                <w:lang w:val="kk-KZ" w:eastAsia="ru-RU"/>
              </w:rPr>
            </w:pPr>
            <w:r>
              <w:rPr>
                <w:rFonts w:ascii="Times New Roman" w:hAnsi="Times New Roman" w:cs="Times New Roman"/>
                <w:sz w:val="24"/>
                <w:szCs w:val="24"/>
                <w:lang w:val="kk-KZ" w:eastAsia="ru-RU"/>
              </w:rPr>
              <w:t>Жеңіл портландцемент</w:t>
            </w:r>
          </w:p>
        </w:tc>
        <w:tc>
          <w:tcPr>
            <w:tcW w:w="2393" w:type="dxa"/>
          </w:tcPr>
          <w:p w:rsidR="00186F0A" w:rsidRPr="00186F0A" w:rsidRDefault="00186F0A" w:rsidP="00186F0A">
            <w:pPr>
              <w:jc w:val="center"/>
              <w:rPr>
                <w:rFonts w:ascii="Times New Roman" w:hAnsi="Times New Roman" w:cs="Times New Roman"/>
                <w:sz w:val="24"/>
                <w:szCs w:val="24"/>
                <w:lang w:val="kk-KZ" w:eastAsia="ru-RU"/>
              </w:rPr>
            </w:pPr>
            <w:r>
              <w:rPr>
                <w:rFonts w:ascii="Times New Roman" w:hAnsi="Times New Roman" w:cs="Times New Roman"/>
                <w:sz w:val="24"/>
                <w:szCs w:val="24"/>
                <w:lang w:val="kk-KZ" w:eastAsia="ru-RU"/>
              </w:rPr>
              <w:t>90</w:t>
            </w:r>
          </w:p>
        </w:tc>
        <w:tc>
          <w:tcPr>
            <w:tcW w:w="2393" w:type="dxa"/>
          </w:tcPr>
          <w:p w:rsidR="00186F0A" w:rsidRPr="00186F0A" w:rsidRDefault="00186F0A" w:rsidP="00186F0A">
            <w:pPr>
              <w:jc w:val="center"/>
              <w:rPr>
                <w:rFonts w:ascii="Times New Roman" w:hAnsi="Times New Roman" w:cs="Times New Roman"/>
                <w:sz w:val="24"/>
                <w:szCs w:val="24"/>
                <w:lang w:val="kk-KZ" w:eastAsia="ru-RU"/>
              </w:rPr>
            </w:pPr>
            <w:r>
              <w:rPr>
                <w:rFonts w:ascii="Times New Roman" w:hAnsi="Times New Roman" w:cs="Times New Roman"/>
                <w:sz w:val="24"/>
                <w:szCs w:val="24"/>
                <w:lang w:val="kk-KZ" w:eastAsia="ru-RU"/>
              </w:rPr>
              <w:t>60</w:t>
            </w:r>
          </w:p>
        </w:tc>
        <w:tc>
          <w:tcPr>
            <w:tcW w:w="2393" w:type="dxa"/>
          </w:tcPr>
          <w:p w:rsidR="00186F0A" w:rsidRPr="00186F0A" w:rsidRDefault="00186F0A" w:rsidP="00186F0A">
            <w:pPr>
              <w:jc w:val="center"/>
              <w:rPr>
                <w:rFonts w:ascii="Times New Roman" w:hAnsi="Times New Roman" w:cs="Times New Roman"/>
                <w:sz w:val="24"/>
                <w:szCs w:val="24"/>
                <w:lang w:val="kk-KZ" w:eastAsia="ru-RU"/>
              </w:rPr>
            </w:pPr>
            <w:r>
              <w:rPr>
                <w:rFonts w:ascii="Times New Roman" w:hAnsi="Times New Roman" w:cs="Times New Roman"/>
                <w:sz w:val="24"/>
                <w:szCs w:val="24"/>
                <w:lang w:val="kk-KZ" w:eastAsia="ru-RU"/>
              </w:rPr>
              <w:t>45</w:t>
            </w:r>
          </w:p>
        </w:tc>
      </w:tr>
      <w:tr w:rsidR="00186F0A" w:rsidTr="00186F0A">
        <w:tc>
          <w:tcPr>
            <w:tcW w:w="2392" w:type="dxa"/>
          </w:tcPr>
          <w:p w:rsidR="00186F0A" w:rsidRDefault="00D01588" w:rsidP="00186F0A">
            <w:pPr>
              <w:jc w:val="both"/>
              <w:rPr>
                <w:rFonts w:ascii="Times New Roman" w:hAnsi="Times New Roman" w:cs="Times New Roman"/>
                <w:sz w:val="24"/>
                <w:szCs w:val="24"/>
                <w:lang w:val="kk-KZ" w:eastAsia="ru-RU"/>
              </w:rPr>
            </w:pPr>
            <w:r>
              <w:rPr>
                <w:rFonts w:ascii="Times New Roman" w:hAnsi="Times New Roman" w:cs="Times New Roman"/>
                <w:sz w:val="24"/>
                <w:szCs w:val="24"/>
                <w:lang w:val="kk-KZ" w:eastAsia="ru-RU"/>
              </w:rPr>
              <w:t>портландцемент</w:t>
            </w:r>
          </w:p>
        </w:tc>
        <w:tc>
          <w:tcPr>
            <w:tcW w:w="2393" w:type="dxa"/>
          </w:tcPr>
          <w:p w:rsidR="00186F0A" w:rsidRDefault="00D01588" w:rsidP="00186F0A">
            <w:pPr>
              <w:jc w:val="center"/>
              <w:rPr>
                <w:rFonts w:ascii="Times New Roman" w:hAnsi="Times New Roman" w:cs="Times New Roman"/>
                <w:sz w:val="24"/>
                <w:szCs w:val="24"/>
                <w:lang w:val="kk-KZ" w:eastAsia="ru-RU"/>
              </w:rPr>
            </w:pPr>
            <w:r>
              <w:rPr>
                <w:rFonts w:ascii="Times New Roman" w:hAnsi="Times New Roman" w:cs="Times New Roman"/>
                <w:sz w:val="24"/>
                <w:szCs w:val="24"/>
                <w:lang w:val="kk-KZ" w:eastAsia="ru-RU"/>
              </w:rPr>
              <w:t>60</w:t>
            </w:r>
          </w:p>
        </w:tc>
        <w:tc>
          <w:tcPr>
            <w:tcW w:w="2393" w:type="dxa"/>
          </w:tcPr>
          <w:p w:rsidR="00186F0A" w:rsidRDefault="00D01588" w:rsidP="00186F0A">
            <w:pPr>
              <w:jc w:val="center"/>
              <w:rPr>
                <w:rFonts w:ascii="Times New Roman" w:hAnsi="Times New Roman" w:cs="Times New Roman"/>
                <w:sz w:val="24"/>
                <w:szCs w:val="24"/>
                <w:lang w:val="kk-KZ" w:eastAsia="ru-RU"/>
              </w:rPr>
            </w:pPr>
            <w:r>
              <w:rPr>
                <w:rFonts w:ascii="Times New Roman" w:hAnsi="Times New Roman" w:cs="Times New Roman"/>
                <w:sz w:val="24"/>
                <w:szCs w:val="24"/>
                <w:lang w:val="kk-KZ" w:eastAsia="ru-RU"/>
              </w:rPr>
              <w:t>40</w:t>
            </w:r>
          </w:p>
        </w:tc>
        <w:tc>
          <w:tcPr>
            <w:tcW w:w="2393" w:type="dxa"/>
          </w:tcPr>
          <w:p w:rsidR="00186F0A" w:rsidRDefault="00D01588" w:rsidP="00186F0A">
            <w:pPr>
              <w:jc w:val="center"/>
              <w:rPr>
                <w:rFonts w:ascii="Times New Roman" w:hAnsi="Times New Roman" w:cs="Times New Roman"/>
                <w:sz w:val="24"/>
                <w:szCs w:val="24"/>
                <w:lang w:val="kk-KZ" w:eastAsia="ru-RU"/>
              </w:rPr>
            </w:pPr>
            <w:r>
              <w:rPr>
                <w:rFonts w:ascii="Times New Roman" w:hAnsi="Times New Roman" w:cs="Times New Roman"/>
                <w:sz w:val="24"/>
                <w:szCs w:val="24"/>
                <w:lang w:val="kk-KZ" w:eastAsia="ru-RU"/>
              </w:rPr>
              <w:t>35</w:t>
            </w:r>
          </w:p>
        </w:tc>
      </w:tr>
    </w:tbl>
    <w:p w:rsidR="00186F0A" w:rsidRDefault="00186F0A" w:rsidP="00186F0A">
      <w:pPr>
        <w:spacing w:after="0" w:line="240" w:lineRule="auto"/>
        <w:jc w:val="both"/>
        <w:rPr>
          <w:rFonts w:ascii="Times New Roman" w:hAnsi="Times New Roman" w:cs="Times New Roman"/>
          <w:sz w:val="24"/>
          <w:szCs w:val="24"/>
          <w:lang w:eastAsia="ru-RU"/>
        </w:rPr>
      </w:pPr>
    </w:p>
    <w:p w:rsidR="00D01588" w:rsidRPr="00D01588" w:rsidRDefault="00D01588" w:rsidP="00186F0A">
      <w:pPr>
        <w:spacing w:after="0" w:line="240" w:lineRule="auto"/>
        <w:jc w:val="both"/>
        <w:rPr>
          <w:rFonts w:ascii="Times New Roman" w:hAnsi="Times New Roman" w:cs="Times New Roman"/>
          <w:b/>
          <w:sz w:val="24"/>
          <w:szCs w:val="24"/>
          <w:lang w:val="kk-KZ" w:eastAsia="ru-RU"/>
        </w:rPr>
      </w:pPr>
      <w:r>
        <w:rPr>
          <w:rFonts w:ascii="Times New Roman" w:hAnsi="Times New Roman" w:cs="Times New Roman"/>
          <w:sz w:val="24"/>
          <w:szCs w:val="24"/>
          <w:lang w:eastAsia="ru-RU"/>
        </w:rPr>
        <w:tab/>
      </w:r>
      <w:r w:rsidRPr="00D01588">
        <w:rPr>
          <w:rFonts w:ascii="Times New Roman" w:hAnsi="Times New Roman" w:cs="Times New Roman"/>
          <w:sz w:val="24"/>
          <w:szCs w:val="24"/>
          <w:lang w:eastAsia="ru-RU"/>
        </w:rPr>
        <w:t>Қыста араластыру ұзақтығы жазғы жағдайларға қарағанда ~ 1,5-ке артады</w:t>
      </w:r>
      <w:r>
        <w:rPr>
          <w:rFonts w:ascii="Times New Roman" w:hAnsi="Times New Roman" w:cs="Times New Roman"/>
          <w:sz w:val="24"/>
          <w:szCs w:val="24"/>
          <w:lang w:val="kk-KZ" w:eastAsia="ru-RU"/>
        </w:rPr>
        <w:t xml:space="preserve">. </w:t>
      </w:r>
      <w:r w:rsidRPr="00D01588">
        <w:rPr>
          <w:rFonts w:ascii="Times New Roman" w:hAnsi="Times New Roman" w:cs="Times New Roman"/>
          <w:sz w:val="24"/>
          <w:szCs w:val="24"/>
          <w:lang w:val="kk-KZ" w:eastAsia="ru-RU"/>
        </w:rPr>
        <w:t>ЦБЗ ғимараттары қыста жұмыс істеу үшін жылытылады</w:t>
      </w:r>
      <w:r>
        <w:rPr>
          <w:rFonts w:ascii="Times New Roman" w:hAnsi="Times New Roman" w:cs="Times New Roman"/>
          <w:sz w:val="24"/>
          <w:szCs w:val="24"/>
          <w:lang w:val="kk-KZ" w:eastAsia="ru-RU"/>
        </w:rPr>
        <w:t>, т</w:t>
      </w:r>
      <w:r w:rsidRPr="00D01588">
        <w:rPr>
          <w:rFonts w:ascii="Times New Roman" w:hAnsi="Times New Roman" w:cs="Times New Roman"/>
          <w:sz w:val="24"/>
          <w:szCs w:val="24"/>
          <w:lang w:val="kk-KZ" w:eastAsia="ru-RU"/>
        </w:rPr>
        <w:t>емпература</w:t>
      </w:r>
      <w:r>
        <w:rPr>
          <w:rFonts w:ascii="Times New Roman" w:hAnsi="Times New Roman" w:cs="Times New Roman"/>
          <w:sz w:val="24"/>
          <w:szCs w:val="24"/>
          <w:lang w:val="kk-KZ" w:eastAsia="ru-RU"/>
        </w:rPr>
        <w:t>сы</w:t>
      </w:r>
      <w:r w:rsidRPr="00D01588">
        <w:rPr>
          <w:rFonts w:ascii="Times New Roman" w:hAnsi="Times New Roman" w:cs="Times New Roman"/>
          <w:sz w:val="24"/>
          <w:szCs w:val="24"/>
          <w:lang w:val="kk-KZ" w:eastAsia="ru-RU"/>
        </w:rPr>
        <w:t xml:space="preserve"> 10-15 °C</w:t>
      </w:r>
      <w:r>
        <w:rPr>
          <w:rFonts w:ascii="Times New Roman" w:hAnsi="Times New Roman" w:cs="Times New Roman"/>
          <w:sz w:val="24"/>
          <w:szCs w:val="24"/>
          <w:lang w:val="kk-KZ" w:eastAsia="ru-RU"/>
        </w:rPr>
        <w:t>-ден</w:t>
      </w:r>
      <w:r w:rsidRPr="00D01588">
        <w:rPr>
          <w:rFonts w:ascii="Times New Roman" w:hAnsi="Times New Roman" w:cs="Times New Roman"/>
          <w:sz w:val="24"/>
          <w:szCs w:val="24"/>
          <w:lang w:val="kk-KZ" w:eastAsia="ru-RU"/>
        </w:rPr>
        <w:t xml:space="preserve"> төмен болмауы тиіс.</w:t>
      </w:r>
      <w:r>
        <w:rPr>
          <w:rFonts w:ascii="Times New Roman" w:hAnsi="Times New Roman" w:cs="Times New Roman"/>
          <w:sz w:val="24"/>
          <w:szCs w:val="24"/>
          <w:lang w:val="kk-KZ" w:eastAsia="ru-RU"/>
        </w:rPr>
        <w:t xml:space="preserve"> </w:t>
      </w:r>
      <w:r w:rsidRPr="00D01588">
        <w:rPr>
          <w:rFonts w:ascii="Times New Roman" w:hAnsi="Times New Roman" w:cs="Times New Roman"/>
          <w:sz w:val="24"/>
          <w:szCs w:val="24"/>
          <w:lang w:val="kk-KZ" w:eastAsia="ru-RU"/>
        </w:rPr>
        <w:t>Аса күрделі болып вагондарды түсіру және толтырғыштарды еріту табылады.</w:t>
      </w:r>
      <w:r>
        <w:rPr>
          <w:rFonts w:ascii="Times New Roman" w:hAnsi="Times New Roman" w:cs="Times New Roman"/>
          <w:sz w:val="24"/>
          <w:szCs w:val="24"/>
          <w:lang w:val="kk-KZ" w:eastAsia="ru-RU"/>
        </w:rPr>
        <w:t xml:space="preserve"> </w:t>
      </w:r>
      <w:r w:rsidRPr="00D01588">
        <w:rPr>
          <w:rFonts w:ascii="Times New Roman" w:hAnsi="Times New Roman" w:cs="Times New Roman"/>
          <w:sz w:val="24"/>
          <w:szCs w:val="24"/>
          <w:lang w:val="kk-KZ" w:eastAsia="ru-RU"/>
        </w:rPr>
        <w:t>Ол үшін әртүрлі құрылғылар мен жабдықтар қолданылады:</w:t>
      </w:r>
      <w:r>
        <w:rPr>
          <w:rFonts w:ascii="Times New Roman" w:hAnsi="Times New Roman" w:cs="Times New Roman"/>
          <w:sz w:val="24"/>
          <w:szCs w:val="24"/>
          <w:lang w:val="kk-KZ" w:eastAsia="ru-RU"/>
        </w:rPr>
        <w:t xml:space="preserve"> </w:t>
      </w:r>
      <w:r w:rsidRPr="00D01588">
        <w:rPr>
          <w:rFonts w:ascii="Times New Roman" w:hAnsi="Times New Roman" w:cs="Times New Roman"/>
          <w:b/>
          <w:sz w:val="24"/>
          <w:szCs w:val="24"/>
          <w:lang w:val="kk-KZ" w:eastAsia="ru-RU"/>
        </w:rPr>
        <w:t>инфрақызыл сәулелену панельдері, бұрғылау машиналары, вибраторлар және т. б.</w:t>
      </w:r>
    </w:p>
    <w:p w:rsidR="0020256D" w:rsidRDefault="0020256D" w:rsidP="0020256D">
      <w:pPr>
        <w:spacing w:after="0" w:line="240" w:lineRule="auto"/>
        <w:ind w:firstLine="708"/>
        <w:jc w:val="both"/>
        <w:rPr>
          <w:rFonts w:ascii="Times New Roman" w:hAnsi="Times New Roman" w:cs="Times New Roman"/>
          <w:sz w:val="24"/>
          <w:szCs w:val="24"/>
          <w:lang w:val="kk-KZ" w:eastAsia="ru-RU"/>
        </w:rPr>
      </w:pPr>
    </w:p>
    <w:p w:rsidR="00D01588" w:rsidRPr="00D01588" w:rsidRDefault="00D01588" w:rsidP="0020256D">
      <w:pPr>
        <w:spacing w:after="0" w:line="240" w:lineRule="auto"/>
        <w:ind w:firstLine="708"/>
        <w:jc w:val="both"/>
        <w:rPr>
          <w:rFonts w:ascii="Times New Roman" w:hAnsi="Times New Roman" w:cs="Times New Roman"/>
          <w:b/>
          <w:sz w:val="24"/>
          <w:szCs w:val="24"/>
          <w:lang w:val="kk-KZ" w:eastAsia="ru-RU"/>
        </w:rPr>
      </w:pPr>
      <w:r w:rsidRPr="00D01588">
        <w:rPr>
          <w:rFonts w:ascii="Times New Roman" w:hAnsi="Times New Roman" w:cs="Times New Roman"/>
          <w:b/>
          <w:sz w:val="24"/>
          <w:szCs w:val="24"/>
          <w:lang w:val="kk-KZ" w:eastAsia="ru-RU"/>
        </w:rPr>
        <w:t>Жоғары температура жағдайында ЦБЗ жұмыс істеу ерекшеліктері</w:t>
      </w:r>
    </w:p>
    <w:p w:rsidR="0020256D" w:rsidRPr="00D01588" w:rsidRDefault="00D01588" w:rsidP="0020256D">
      <w:pPr>
        <w:spacing w:after="0" w:line="240" w:lineRule="auto"/>
        <w:ind w:firstLine="708"/>
        <w:jc w:val="both"/>
        <w:rPr>
          <w:rFonts w:ascii="Times New Roman" w:hAnsi="Times New Roman" w:cs="Times New Roman"/>
          <w:sz w:val="24"/>
          <w:szCs w:val="24"/>
          <w:lang w:val="kk-KZ" w:eastAsia="ru-RU"/>
        </w:rPr>
      </w:pPr>
      <w:r w:rsidRPr="00D01588">
        <w:rPr>
          <w:rFonts w:ascii="Times New Roman" w:hAnsi="Times New Roman" w:cs="Times New Roman"/>
          <w:sz w:val="24"/>
          <w:szCs w:val="24"/>
          <w:lang w:val="kk-KZ" w:eastAsia="ru-RU"/>
        </w:rPr>
        <w:t>Ыстық ауа райында, әсіресе, егер қоспаны тасымалдау ұзақтығы 30 минуттан асса, ЦБЗ-мен жіберілетін қоспаның температурасы 20...25°C аспауы тиіс.</w:t>
      </w:r>
      <w:r>
        <w:rPr>
          <w:rFonts w:ascii="Times New Roman" w:hAnsi="Times New Roman" w:cs="Times New Roman"/>
          <w:sz w:val="24"/>
          <w:szCs w:val="24"/>
          <w:lang w:val="kk-KZ" w:eastAsia="ru-RU"/>
        </w:rPr>
        <w:t xml:space="preserve"> </w:t>
      </w:r>
      <w:r w:rsidRPr="00D01588">
        <w:rPr>
          <w:rFonts w:ascii="Times New Roman" w:hAnsi="Times New Roman" w:cs="Times New Roman"/>
          <w:sz w:val="24"/>
          <w:szCs w:val="24"/>
          <w:lang w:val="kk-KZ" w:eastAsia="ru-RU"/>
        </w:rPr>
        <w:t>Суды салқын су көздерінен пайдаланады,оны суық күйінде резервуарларда сақтайды.</w:t>
      </w:r>
      <w:r>
        <w:rPr>
          <w:rFonts w:ascii="Times New Roman" w:hAnsi="Times New Roman" w:cs="Times New Roman"/>
          <w:sz w:val="24"/>
          <w:szCs w:val="24"/>
          <w:lang w:val="kk-KZ" w:eastAsia="ru-RU"/>
        </w:rPr>
        <w:t xml:space="preserve"> </w:t>
      </w:r>
    </w:p>
    <w:p w:rsidR="0020256D" w:rsidRDefault="00D01588" w:rsidP="0020256D">
      <w:pPr>
        <w:spacing w:after="0" w:line="240" w:lineRule="auto"/>
        <w:ind w:firstLine="708"/>
        <w:jc w:val="both"/>
        <w:rPr>
          <w:rFonts w:ascii="Times New Roman" w:hAnsi="Times New Roman" w:cs="Times New Roman"/>
          <w:sz w:val="24"/>
          <w:szCs w:val="24"/>
          <w:lang w:val="kk-KZ" w:eastAsia="ru-RU"/>
        </w:rPr>
      </w:pPr>
      <w:r w:rsidRPr="00D01588">
        <w:rPr>
          <w:rFonts w:ascii="Times New Roman" w:hAnsi="Times New Roman" w:cs="Times New Roman"/>
          <w:sz w:val="24"/>
          <w:szCs w:val="24"/>
          <w:lang w:val="kk-KZ" w:eastAsia="ru-RU"/>
        </w:rPr>
        <w:t>Бетон араластырғыш қондырғыларды жабық ғимараттарда орналастырады.</w:t>
      </w:r>
      <w:r>
        <w:rPr>
          <w:rFonts w:ascii="Times New Roman" w:hAnsi="Times New Roman" w:cs="Times New Roman"/>
          <w:sz w:val="24"/>
          <w:szCs w:val="24"/>
          <w:lang w:val="kk-KZ" w:eastAsia="ru-RU"/>
        </w:rPr>
        <w:t xml:space="preserve"> </w:t>
      </w:r>
      <w:r w:rsidRPr="00D01588">
        <w:rPr>
          <w:rFonts w:ascii="Times New Roman" w:hAnsi="Times New Roman" w:cs="Times New Roman"/>
          <w:sz w:val="24"/>
          <w:szCs w:val="24"/>
          <w:lang w:val="kk-KZ" w:eastAsia="ru-RU"/>
        </w:rPr>
        <w:t>Ашық ауада қондырғылар ашық түске боялады, күннен қалқамен қорғайды.</w:t>
      </w:r>
      <w:r w:rsidR="00246EAB">
        <w:rPr>
          <w:rFonts w:ascii="Times New Roman" w:hAnsi="Times New Roman" w:cs="Times New Roman"/>
          <w:sz w:val="24"/>
          <w:szCs w:val="24"/>
          <w:lang w:val="kk-KZ" w:eastAsia="ru-RU"/>
        </w:rPr>
        <w:t xml:space="preserve"> </w:t>
      </w:r>
      <w:r w:rsidR="00246EAB" w:rsidRPr="00246EAB">
        <w:rPr>
          <w:rFonts w:ascii="Times New Roman" w:hAnsi="Times New Roman" w:cs="Times New Roman"/>
          <w:sz w:val="24"/>
          <w:szCs w:val="24"/>
          <w:lang w:val="kk-KZ" w:eastAsia="ru-RU"/>
        </w:rPr>
        <w:t>Бетон қоспасын тасымалдауға арналған автокөлік құралдары ақ немесе алюминий түске боялады</w:t>
      </w:r>
      <w:r w:rsidR="00246EAB">
        <w:rPr>
          <w:rFonts w:ascii="Times New Roman" w:hAnsi="Times New Roman" w:cs="Times New Roman"/>
          <w:sz w:val="24"/>
          <w:szCs w:val="24"/>
          <w:lang w:val="kk-KZ" w:eastAsia="ru-RU"/>
        </w:rPr>
        <w:t xml:space="preserve">. </w:t>
      </w:r>
      <w:r w:rsidR="00246EAB" w:rsidRPr="00246EAB">
        <w:rPr>
          <w:rFonts w:ascii="Times New Roman" w:hAnsi="Times New Roman" w:cs="Times New Roman"/>
          <w:sz w:val="24"/>
          <w:szCs w:val="24"/>
          <w:lang w:val="kk-KZ" w:eastAsia="ru-RU"/>
        </w:rPr>
        <w:t>Автосамосвал шанақтарын су бүркілген ақшыл брезентпен жабу керек.</w:t>
      </w:r>
      <w:r w:rsidR="00246EAB">
        <w:rPr>
          <w:rFonts w:ascii="Times New Roman" w:hAnsi="Times New Roman" w:cs="Times New Roman"/>
          <w:sz w:val="24"/>
          <w:szCs w:val="24"/>
          <w:lang w:val="kk-KZ" w:eastAsia="ru-RU"/>
        </w:rPr>
        <w:t xml:space="preserve"> </w:t>
      </w:r>
    </w:p>
    <w:p w:rsidR="00246EAB" w:rsidRDefault="00246EAB" w:rsidP="0020256D">
      <w:pPr>
        <w:spacing w:after="0" w:line="240" w:lineRule="auto"/>
        <w:ind w:firstLine="708"/>
        <w:jc w:val="both"/>
        <w:rPr>
          <w:rFonts w:ascii="Times New Roman" w:hAnsi="Times New Roman" w:cs="Times New Roman"/>
          <w:b/>
          <w:sz w:val="24"/>
          <w:szCs w:val="24"/>
          <w:lang w:val="kk-KZ" w:eastAsia="ru-RU"/>
        </w:rPr>
      </w:pPr>
      <w:r w:rsidRPr="00246EAB">
        <w:rPr>
          <w:rFonts w:ascii="Times New Roman" w:hAnsi="Times New Roman" w:cs="Times New Roman"/>
          <w:b/>
          <w:sz w:val="24"/>
          <w:szCs w:val="24"/>
          <w:lang w:val="kk-KZ" w:eastAsia="ru-RU"/>
        </w:rPr>
        <w:t xml:space="preserve">Ыстық климат жағдайында бетон қоспасын дайындау кезінде бетон араластырғыш барабанына қоспа компоненттерін берудің мынадай </w:t>
      </w:r>
      <w:r>
        <w:rPr>
          <w:rFonts w:ascii="Times New Roman" w:hAnsi="Times New Roman" w:cs="Times New Roman"/>
          <w:b/>
          <w:sz w:val="24"/>
          <w:szCs w:val="24"/>
          <w:lang w:val="kk-KZ" w:eastAsia="ru-RU"/>
        </w:rPr>
        <w:t>реттілігін қамтамасыз ету қажет:</w:t>
      </w:r>
    </w:p>
    <w:p w:rsidR="00246EAB" w:rsidRDefault="00246EAB" w:rsidP="00246EAB">
      <w:pPr>
        <w:pStyle w:val="a3"/>
        <w:numPr>
          <w:ilvl w:val="0"/>
          <w:numId w:val="16"/>
        </w:numPr>
        <w:spacing w:after="0" w:line="240" w:lineRule="auto"/>
        <w:jc w:val="both"/>
        <w:rPr>
          <w:rFonts w:ascii="Times New Roman" w:hAnsi="Times New Roman" w:cs="Times New Roman"/>
          <w:b/>
          <w:sz w:val="24"/>
          <w:szCs w:val="24"/>
          <w:lang w:val="kk-KZ" w:eastAsia="ru-RU"/>
        </w:rPr>
      </w:pPr>
      <w:r w:rsidRPr="00246EAB">
        <w:rPr>
          <w:rFonts w:ascii="Times New Roman" w:hAnsi="Times New Roman" w:cs="Times New Roman"/>
          <w:b/>
          <w:sz w:val="24"/>
          <w:szCs w:val="24"/>
          <w:lang w:val="kk-KZ" w:eastAsia="ru-RU"/>
        </w:rPr>
        <w:t>илемге жалпы қажеттіліктің 10-20 %</w:t>
      </w:r>
      <w:r>
        <w:rPr>
          <w:rFonts w:ascii="Times New Roman" w:hAnsi="Times New Roman" w:cs="Times New Roman"/>
          <w:b/>
          <w:sz w:val="24"/>
          <w:szCs w:val="24"/>
          <w:lang w:val="kk-KZ" w:eastAsia="ru-RU"/>
        </w:rPr>
        <w:t>-дай</w:t>
      </w:r>
      <w:r w:rsidRPr="00246EAB">
        <w:rPr>
          <w:rFonts w:ascii="Times New Roman" w:hAnsi="Times New Roman" w:cs="Times New Roman"/>
          <w:b/>
          <w:sz w:val="24"/>
          <w:szCs w:val="24"/>
          <w:lang w:val="kk-KZ" w:eastAsia="ru-RU"/>
        </w:rPr>
        <w:t xml:space="preserve"> су құйылады</w:t>
      </w:r>
      <w:r>
        <w:rPr>
          <w:rFonts w:ascii="Times New Roman" w:hAnsi="Times New Roman" w:cs="Times New Roman"/>
          <w:b/>
          <w:sz w:val="24"/>
          <w:szCs w:val="24"/>
          <w:lang w:val="kk-KZ" w:eastAsia="ru-RU"/>
        </w:rPr>
        <w:t>;</w:t>
      </w:r>
    </w:p>
    <w:p w:rsidR="00246EAB" w:rsidRDefault="00246EAB" w:rsidP="00246EAB">
      <w:pPr>
        <w:pStyle w:val="a3"/>
        <w:numPr>
          <w:ilvl w:val="0"/>
          <w:numId w:val="16"/>
        </w:numPr>
        <w:spacing w:after="0" w:line="240" w:lineRule="auto"/>
        <w:jc w:val="both"/>
        <w:rPr>
          <w:rFonts w:ascii="Times New Roman" w:hAnsi="Times New Roman" w:cs="Times New Roman"/>
          <w:b/>
          <w:sz w:val="24"/>
          <w:szCs w:val="24"/>
          <w:lang w:val="kk-KZ" w:eastAsia="ru-RU"/>
        </w:rPr>
      </w:pPr>
      <w:r w:rsidRPr="00246EAB">
        <w:rPr>
          <w:rFonts w:ascii="Times New Roman" w:hAnsi="Times New Roman" w:cs="Times New Roman"/>
          <w:b/>
          <w:sz w:val="24"/>
          <w:szCs w:val="24"/>
          <w:lang w:val="kk-KZ" w:eastAsia="ru-RU"/>
        </w:rPr>
        <w:t>қалған су беруді үзбей қиыршықтас пен цементті тиейді</w:t>
      </w:r>
      <w:r>
        <w:rPr>
          <w:rFonts w:ascii="Times New Roman" w:hAnsi="Times New Roman" w:cs="Times New Roman"/>
          <w:b/>
          <w:sz w:val="24"/>
          <w:szCs w:val="24"/>
          <w:lang w:val="kk-KZ" w:eastAsia="ru-RU"/>
        </w:rPr>
        <w:t>;</w:t>
      </w:r>
    </w:p>
    <w:p w:rsidR="00246EAB" w:rsidRPr="00246EAB" w:rsidRDefault="00246EAB" w:rsidP="00246EAB">
      <w:pPr>
        <w:pStyle w:val="a3"/>
        <w:numPr>
          <w:ilvl w:val="0"/>
          <w:numId w:val="16"/>
        </w:numPr>
        <w:spacing w:after="0" w:line="240" w:lineRule="auto"/>
        <w:jc w:val="both"/>
        <w:rPr>
          <w:rFonts w:ascii="Times New Roman" w:hAnsi="Times New Roman" w:cs="Times New Roman"/>
          <w:b/>
          <w:sz w:val="24"/>
          <w:szCs w:val="24"/>
          <w:lang w:val="kk-KZ" w:eastAsia="ru-RU"/>
        </w:rPr>
      </w:pPr>
      <w:r w:rsidRPr="00246EAB">
        <w:rPr>
          <w:rFonts w:ascii="Times New Roman" w:hAnsi="Times New Roman" w:cs="Times New Roman"/>
          <w:b/>
          <w:sz w:val="24"/>
          <w:szCs w:val="24"/>
          <w:lang w:val="kk-KZ" w:eastAsia="ru-RU"/>
        </w:rPr>
        <w:t>материалдарды 10-15 сек бойы араластырғаннан кейін бетон араластырғыш барабанына біртекті масса алынғанға дейін процесті жалғастыра отырып, құм береді.</w:t>
      </w:r>
    </w:p>
    <w:p w:rsidR="00246EAB" w:rsidRPr="00D01588" w:rsidRDefault="00246EAB" w:rsidP="0020256D">
      <w:pPr>
        <w:spacing w:after="0" w:line="240" w:lineRule="auto"/>
        <w:ind w:firstLine="708"/>
        <w:jc w:val="both"/>
        <w:rPr>
          <w:rFonts w:ascii="Times New Roman" w:hAnsi="Times New Roman" w:cs="Times New Roman"/>
          <w:sz w:val="24"/>
          <w:szCs w:val="24"/>
          <w:lang w:val="kk-KZ" w:eastAsia="ru-RU"/>
        </w:rPr>
      </w:pPr>
    </w:p>
    <w:p w:rsidR="00DC299C" w:rsidRPr="00DC299C" w:rsidRDefault="005D7174" w:rsidP="00DC299C">
      <w:pPr>
        <w:spacing w:after="0" w:line="240" w:lineRule="auto"/>
        <w:jc w:val="both"/>
        <w:rPr>
          <w:rFonts w:ascii="Times New Roman" w:hAnsi="Times New Roman" w:cs="Times New Roman"/>
          <w:sz w:val="24"/>
          <w:szCs w:val="24"/>
          <w:lang w:eastAsia="ru-RU"/>
        </w:rPr>
      </w:pPr>
      <w:hyperlink r:id="rId12" w:tgtFrame="_blank" w:history="1">
        <w:r w:rsidR="00DC299C" w:rsidRPr="00DC299C">
          <w:rPr>
            <w:rFonts w:ascii="Times New Roman" w:hAnsi="Times New Roman" w:cs="Times New Roman"/>
            <w:sz w:val="24"/>
            <w:szCs w:val="24"/>
            <w:lang w:eastAsia="ru-RU"/>
          </w:rPr>
          <w:t>44.</w:t>
        </w:r>
      </w:hyperlink>
    </w:p>
    <w:p w:rsidR="00B84B6B" w:rsidRDefault="00DC299C" w:rsidP="00B84B6B">
      <w:pPr>
        <w:spacing w:after="0" w:line="240" w:lineRule="auto"/>
        <w:ind w:firstLine="708"/>
        <w:jc w:val="both"/>
        <w:rPr>
          <w:rFonts w:ascii="Times New Roman" w:hAnsi="Times New Roman" w:cs="Times New Roman"/>
          <w:b/>
          <w:sz w:val="24"/>
          <w:szCs w:val="24"/>
          <w:lang w:eastAsia="ru-RU"/>
        </w:rPr>
      </w:pPr>
      <w:r w:rsidRPr="00B84B6B">
        <w:rPr>
          <w:rFonts w:ascii="Times New Roman" w:hAnsi="Times New Roman" w:cs="Times New Roman"/>
          <w:b/>
          <w:sz w:val="24"/>
          <w:szCs w:val="24"/>
          <w:lang w:eastAsia="ru-RU"/>
        </w:rPr>
        <w:t>Пример компоновки генерального плана</w:t>
      </w:r>
      <w:r w:rsidR="00B84B6B" w:rsidRPr="00B84B6B">
        <w:rPr>
          <w:rFonts w:ascii="Times New Roman" w:hAnsi="Times New Roman" w:cs="Times New Roman"/>
          <w:b/>
          <w:sz w:val="24"/>
          <w:szCs w:val="24"/>
          <w:lang w:eastAsia="ru-RU"/>
        </w:rPr>
        <w:t xml:space="preserve"> </w:t>
      </w:r>
      <w:r w:rsidRPr="00B84B6B">
        <w:rPr>
          <w:rFonts w:ascii="Times New Roman" w:hAnsi="Times New Roman" w:cs="Times New Roman"/>
          <w:b/>
          <w:sz w:val="24"/>
          <w:szCs w:val="24"/>
          <w:lang w:eastAsia="ru-RU"/>
        </w:rPr>
        <w:t>прирельсового цементобетонного завода</w:t>
      </w:r>
    </w:p>
    <w:p w:rsidR="00B84B6B" w:rsidRDefault="00B84B6B" w:rsidP="00B84B6B">
      <w:pPr>
        <w:spacing w:after="0" w:line="240" w:lineRule="auto"/>
        <w:ind w:firstLine="708"/>
        <w:jc w:val="right"/>
        <w:rPr>
          <w:rFonts w:ascii="Times New Roman" w:hAnsi="Times New Roman" w:cs="Times New Roman"/>
          <w:b/>
          <w:sz w:val="24"/>
          <w:szCs w:val="24"/>
          <w:lang w:eastAsia="ru-RU"/>
        </w:rPr>
      </w:pPr>
      <w:r w:rsidRPr="00B84B6B">
        <w:rPr>
          <w:rFonts w:ascii="Times New Roman" w:hAnsi="Times New Roman" w:cs="Times New Roman"/>
          <w:b/>
          <w:noProof/>
          <w:sz w:val="24"/>
          <w:szCs w:val="24"/>
          <w:lang w:eastAsia="ru-RU"/>
        </w:rPr>
        <w:drawing>
          <wp:inline distT="0" distB="0" distL="0" distR="0" wp14:anchorId="0A4120E0" wp14:editId="5935839E">
            <wp:extent cx="755526" cy="766911"/>
            <wp:effectExtent l="0" t="0" r="6985" b="0"/>
            <wp:docPr id="3" name="Рисунок 2"/>
            <wp:cNvGraphicFramePr/>
            <a:graphic xmlns:a="http://schemas.openxmlformats.org/drawingml/2006/main">
              <a:graphicData uri="http://schemas.openxmlformats.org/drawingml/2006/picture">
                <pic:pic xmlns:pic="http://schemas.openxmlformats.org/drawingml/2006/picture">
                  <pic:nvPicPr>
                    <pic:cNvPr id="3" name="Рисунок 2"/>
                    <pic:cNvPicPr/>
                  </pic:nvPicPr>
                  <pic:blipFill>
                    <a:blip r:embed="rId13" cstate="print"/>
                    <a:srcRect/>
                    <a:stretch>
                      <a:fillRect/>
                    </a:stretch>
                  </pic:blipFill>
                  <pic:spPr bwMode="auto">
                    <a:xfrm>
                      <a:off x="0" y="0"/>
                      <a:ext cx="755526" cy="766911"/>
                    </a:xfrm>
                    <a:prstGeom prst="rect">
                      <a:avLst/>
                    </a:prstGeom>
                    <a:noFill/>
                    <a:ln w="9525">
                      <a:noFill/>
                      <a:miter lim="800000"/>
                      <a:headEnd/>
                      <a:tailEnd/>
                    </a:ln>
                  </pic:spPr>
                </pic:pic>
              </a:graphicData>
            </a:graphic>
          </wp:inline>
        </w:drawing>
      </w:r>
    </w:p>
    <w:p w:rsidR="00B84B6B" w:rsidRPr="00B84B6B" w:rsidRDefault="00B84B6B" w:rsidP="00B84B6B">
      <w:pPr>
        <w:spacing w:after="0" w:line="240" w:lineRule="auto"/>
        <w:jc w:val="center"/>
        <w:rPr>
          <w:rFonts w:ascii="Times New Roman" w:hAnsi="Times New Roman" w:cs="Times New Roman"/>
          <w:b/>
          <w:sz w:val="24"/>
          <w:szCs w:val="24"/>
          <w:lang w:eastAsia="ru-RU"/>
        </w:rPr>
      </w:pPr>
      <w:r w:rsidRPr="00B84B6B">
        <w:rPr>
          <w:rFonts w:ascii="Times New Roman" w:hAnsi="Times New Roman" w:cs="Times New Roman"/>
          <w:b/>
          <w:noProof/>
          <w:sz w:val="24"/>
          <w:szCs w:val="24"/>
          <w:lang w:eastAsia="ru-RU"/>
        </w:rPr>
        <w:lastRenderedPageBreak/>
        <w:drawing>
          <wp:inline distT="0" distB="0" distL="0" distR="0" wp14:anchorId="214938FF" wp14:editId="292F5C39">
            <wp:extent cx="5940425" cy="2533015"/>
            <wp:effectExtent l="0" t="0" r="3175" b="635"/>
            <wp:docPr id="93186" name="Рисунок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86" name="Рисунок 331"/>
                    <pic:cNvPicPr>
                      <a:picLocks noChangeAspect="1" noChangeArrowheads="1"/>
                    </pic:cNvPicPr>
                  </pic:nvPicPr>
                  <pic:blipFill>
                    <a:blip r:embed="rId14" cstate="print"/>
                    <a:srcRect/>
                    <a:stretch>
                      <a:fillRect/>
                    </a:stretch>
                  </pic:blipFill>
                  <pic:spPr bwMode="auto">
                    <a:xfrm>
                      <a:off x="0" y="0"/>
                      <a:ext cx="5940425" cy="2533015"/>
                    </a:xfrm>
                    <a:prstGeom prst="rect">
                      <a:avLst/>
                    </a:prstGeom>
                    <a:noFill/>
                    <a:ln w="9525">
                      <a:noFill/>
                      <a:miter lim="800000"/>
                      <a:headEnd/>
                      <a:tailEnd/>
                    </a:ln>
                  </pic:spPr>
                </pic:pic>
              </a:graphicData>
            </a:graphic>
          </wp:inline>
        </w:drawing>
      </w:r>
    </w:p>
    <w:p w:rsidR="00B84B6B" w:rsidRDefault="00DC299C" w:rsidP="00B84B6B">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t xml:space="preserve">1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склад каменных материалов; 2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отделение подачи каменных материалов; 3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отделение </w:t>
      </w:r>
      <w:proofErr w:type="spellStart"/>
      <w:r w:rsidRPr="00DC299C">
        <w:rPr>
          <w:rFonts w:ascii="Times New Roman" w:hAnsi="Times New Roman" w:cs="Times New Roman"/>
          <w:sz w:val="24"/>
          <w:szCs w:val="24"/>
          <w:lang w:eastAsia="ru-RU"/>
        </w:rPr>
        <w:t>грохочения</w:t>
      </w:r>
      <w:proofErr w:type="spellEnd"/>
      <w:r w:rsidRPr="00DC299C">
        <w:rPr>
          <w:rFonts w:ascii="Times New Roman" w:hAnsi="Times New Roman" w:cs="Times New Roman"/>
          <w:sz w:val="24"/>
          <w:szCs w:val="24"/>
          <w:lang w:eastAsia="ru-RU"/>
        </w:rPr>
        <w:t xml:space="preserve"> песка; 4</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 бетоносмесительное отделение; 5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w:t>
      </w:r>
      <w:proofErr w:type="spellStart"/>
      <w:r w:rsidRPr="00DC299C">
        <w:rPr>
          <w:rFonts w:ascii="Times New Roman" w:hAnsi="Times New Roman" w:cs="Times New Roman"/>
          <w:sz w:val="24"/>
          <w:szCs w:val="24"/>
          <w:lang w:eastAsia="ru-RU"/>
        </w:rPr>
        <w:t>подрельсовый</w:t>
      </w:r>
      <w:proofErr w:type="spellEnd"/>
      <w:r w:rsidRPr="00DC299C">
        <w:rPr>
          <w:rFonts w:ascii="Times New Roman" w:hAnsi="Times New Roman" w:cs="Times New Roman"/>
          <w:sz w:val="24"/>
          <w:szCs w:val="24"/>
          <w:lang w:eastAsia="ru-RU"/>
        </w:rPr>
        <w:t xml:space="preserve"> бункер;</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6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компрессорная установка; 7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склад цемента; 8</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 хранилище пленкообразующих</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материалов; 9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трансформаторная подстанция; 10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отделение для</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приготовления водных растворов добавок; 11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резервуары для запаса воды; 12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склад нефтепродуктов; 13</w:t>
      </w:r>
      <w:r w:rsidR="00B84B6B">
        <w:rPr>
          <w:rFonts w:ascii="Times New Roman" w:hAnsi="Times New Roman" w:cs="Times New Roman"/>
          <w:sz w:val="24"/>
          <w:szCs w:val="24"/>
          <w:lang w:eastAsia="ru-RU"/>
        </w:rPr>
        <w:t xml:space="preserve"> – </w:t>
      </w:r>
      <w:r w:rsidRPr="00DC299C">
        <w:rPr>
          <w:rFonts w:ascii="Times New Roman" w:hAnsi="Times New Roman" w:cs="Times New Roman"/>
          <w:sz w:val="24"/>
          <w:szCs w:val="24"/>
          <w:lang w:eastAsia="ru-RU"/>
        </w:rPr>
        <w:t xml:space="preserve">котельная; 14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канализационные очистные сооружения; 15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туалет; 16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площадка для открытых ремонтных</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работ; 17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материально-технический склад; 18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артезианские скважины; 19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ремонтно-механическая</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мастерская; 20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столовая; 21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контора с лабораторией; 22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разгрузочная рампа; 23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весовая, 24</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 </w:t>
      </w:r>
      <w:proofErr w:type="spellStart"/>
      <w:r w:rsidRPr="00DC299C">
        <w:rPr>
          <w:rFonts w:ascii="Times New Roman" w:hAnsi="Times New Roman" w:cs="Times New Roman"/>
          <w:sz w:val="24"/>
          <w:szCs w:val="24"/>
          <w:lang w:eastAsia="ru-RU"/>
        </w:rPr>
        <w:t>битумохранилище</w:t>
      </w:r>
      <w:proofErr w:type="spellEnd"/>
    </w:p>
    <w:p w:rsidR="00F40BE0" w:rsidRDefault="00F40BE0" w:rsidP="00B84B6B">
      <w:pPr>
        <w:spacing w:after="0" w:line="240" w:lineRule="auto"/>
        <w:ind w:firstLine="708"/>
        <w:jc w:val="both"/>
      </w:pPr>
    </w:p>
    <w:p w:rsidR="00F40BE0" w:rsidRDefault="00F40BE0" w:rsidP="00B84B6B">
      <w:pPr>
        <w:spacing w:after="0" w:line="240" w:lineRule="auto"/>
        <w:ind w:firstLine="708"/>
        <w:jc w:val="both"/>
      </w:pPr>
    </w:p>
    <w:p w:rsidR="00F40BE0" w:rsidRDefault="00F40BE0" w:rsidP="00B84B6B">
      <w:pPr>
        <w:spacing w:after="0" w:line="240" w:lineRule="auto"/>
        <w:ind w:firstLine="708"/>
        <w:jc w:val="both"/>
      </w:pPr>
    </w:p>
    <w:p w:rsidR="00F40BE0" w:rsidRDefault="00F40BE0" w:rsidP="00B84B6B">
      <w:pPr>
        <w:spacing w:after="0" w:line="240" w:lineRule="auto"/>
        <w:ind w:firstLine="708"/>
        <w:jc w:val="both"/>
      </w:pPr>
    </w:p>
    <w:p w:rsidR="00F40BE0" w:rsidRDefault="00F40BE0" w:rsidP="00B84B6B">
      <w:pPr>
        <w:spacing w:after="0" w:line="240" w:lineRule="auto"/>
        <w:ind w:firstLine="708"/>
        <w:jc w:val="both"/>
      </w:pPr>
    </w:p>
    <w:p w:rsidR="00DC299C" w:rsidRDefault="005D7174" w:rsidP="00B84B6B">
      <w:pPr>
        <w:spacing w:after="0" w:line="240" w:lineRule="auto"/>
        <w:ind w:firstLine="708"/>
        <w:jc w:val="both"/>
        <w:rPr>
          <w:rFonts w:ascii="Times New Roman" w:hAnsi="Times New Roman" w:cs="Times New Roman"/>
          <w:sz w:val="24"/>
          <w:szCs w:val="24"/>
          <w:lang w:eastAsia="ru-RU"/>
        </w:rPr>
      </w:pPr>
      <w:hyperlink r:id="rId15" w:tgtFrame="_blank" w:history="1">
        <w:r w:rsidR="00DC299C" w:rsidRPr="00DC299C">
          <w:rPr>
            <w:rFonts w:ascii="Times New Roman" w:hAnsi="Times New Roman" w:cs="Times New Roman"/>
            <w:sz w:val="24"/>
            <w:szCs w:val="24"/>
            <w:lang w:eastAsia="ru-RU"/>
          </w:rPr>
          <w:t>45.</w:t>
        </w:r>
      </w:hyperlink>
    </w:p>
    <w:p w:rsidR="00B84B6B" w:rsidRDefault="00DC299C" w:rsidP="00B84B6B">
      <w:pPr>
        <w:spacing w:after="0" w:line="240" w:lineRule="auto"/>
        <w:ind w:firstLine="708"/>
        <w:jc w:val="both"/>
        <w:rPr>
          <w:rFonts w:ascii="Times New Roman" w:hAnsi="Times New Roman" w:cs="Times New Roman"/>
          <w:b/>
          <w:sz w:val="24"/>
          <w:szCs w:val="24"/>
          <w:lang w:eastAsia="ru-RU"/>
        </w:rPr>
      </w:pPr>
      <w:r w:rsidRPr="00B84B6B">
        <w:rPr>
          <w:rFonts w:ascii="Times New Roman" w:hAnsi="Times New Roman" w:cs="Times New Roman"/>
          <w:b/>
          <w:sz w:val="24"/>
          <w:szCs w:val="24"/>
          <w:lang w:eastAsia="ru-RU"/>
        </w:rPr>
        <w:t>Пример компоновки генерального плана</w:t>
      </w:r>
      <w:r w:rsidR="00B84B6B" w:rsidRPr="00B84B6B">
        <w:rPr>
          <w:rFonts w:ascii="Times New Roman" w:hAnsi="Times New Roman" w:cs="Times New Roman"/>
          <w:b/>
          <w:sz w:val="24"/>
          <w:szCs w:val="24"/>
          <w:lang w:eastAsia="ru-RU"/>
        </w:rPr>
        <w:t xml:space="preserve"> </w:t>
      </w:r>
      <w:r w:rsidRPr="00B84B6B">
        <w:rPr>
          <w:rFonts w:ascii="Times New Roman" w:hAnsi="Times New Roman" w:cs="Times New Roman"/>
          <w:b/>
          <w:sz w:val="24"/>
          <w:szCs w:val="24"/>
          <w:lang w:eastAsia="ru-RU"/>
        </w:rPr>
        <w:t>притрассового цементобетонного завода</w:t>
      </w:r>
    </w:p>
    <w:p w:rsidR="00B84B6B" w:rsidRDefault="00B84B6B" w:rsidP="00B84B6B">
      <w:pPr>
        <w:spacing w:after="0" w:line="240" w:lineRule="auto"/>
        <w:jc w:val="both"/>
        <w:rPr>
          <w:rFonts w:ascii="Times New Roman" w:hAnsi="Times New Roman" w:cs="Times New Roman"/>
          <w:b/>
          <w:sz w:val="24"/>
          <w:szCs w:val="24"/>
          <w:lang w:eastAsia="ru-RU"/>
        </w:rPr>
      </w:pPr>
      <w:r w:rsidRPr="00B84B6B">
        <w:rPr>
          <w:rFonts w:ascii="Times New Roman" w:hAnsi="Times New Roman" w:cs="Times New Roman"/>
          <w:b/>
          <w:noProof/>
          <w:sz w:val="24"/>
          <w:szCs w:val="24"/>
          <w:lang w:eastAsia="ru-RU"/>
        </w:rPr>
        <w:drawing>
          <wp:inline distT="0" distB="0" distL="0" distR="0" wp14:anchorId="19F4AEF6" wp14:editId="2ECDC1E4">
            <wp:extent cx="720080" cy="720080"/>
            <wp:effectExtent l="0" t="0" r="4445" b="4445"/>
            <wp:docPr id="2" name="Рисунок 1"/>
            <wp:cNvGraphicFramePr/>
            <a:graphic xmlns:a="http://schemas.openxmlformats.org/drawingml/2006/main">
              <a:graphicData uri="http://schemas.openxmlformats.org/drawingml/2006/picture">
                <pic:pic xmlns:pic="http://schemas.openxmlformats.org/drawingml/2006/picture">
                  <pic:nvPicPr>
                    <pic:cNvPr id="2" name="Рисунок 1"/>
                    <pic:cNvPicPr/>
                  </pic:nvPicPr>
                  <pic:blipFill>
                    <a:blip r:embed="rId13" cstate="print"/>
                    <a:srcRect/>
                    <a:stretch>
                      <a:fillRect/>
                    </a:stretch>
                  </pic:blipFill>
                  <pic:spPr bwMode="auto">
                    <a:xfrm>
                      <a:off x="0" y="0"/>
                      <a:ext cx="720080" cy="720080"/>
                    </a:xfrm>
                    <a:prstGeom prst="rect">
                      <a:avLst/>
                    </a:prstGeom>
                    <a:noFill/>
                    <a:ln w="9525">
                      <a:noFill/>
                      <a:miter lim="800000"/>
                      <a:headEnd/>
                      <a:tailEnd/>
                    </a:ln>
                  </pic:spPr>
                </pic:pic>
              </a:graphicData>
            </a:graphic>
          </wp:inline>
        </w:drawing>
      </w:r>
    </w:p>
    <w:p w:rsidR="00B84B6B" w:rsidRPr="00B84B6B" w:rsidRDefault="00B84B6B" w:rsidP="00B84B6B">
      <w:pPr>
        <w:spacing w:after="0" w:line="240" w:lineRule="auto"/>
        <w:jc w:val="center"/>
        <w:rPr>
          <w:rFonts w:ascii="Times New Roman" w:hAnsi="Times New Roman" w:cs="Times New Roman"/>
          <w:b/>
          <w:sz w:val="24"/>
          <w:szCs w:val="24"/>
          <w:lang w:eastAsia="ru-RU"/>
        </w:rPr>
      </w:pPr>
      <w:r w:rsidRPr="00B84B6B">
        <w:rPr>
          <w:rFonts w:ascii="Times New Roman" w:hAnsi="Times New Roman" w:cs="Times New Roman"/>
          <w:b/>
          <w:noProof/>
          <w:sz w:val="24"/>
          <w:szCs w:val="24"/>
          <w:lang w:eastAsia="ru-RU"/>
        </w:rPr>
        <w:lastRenderedPageBreak/>
        <w:drawing>
          <wp:inline distT="0" distB="0" distL="0" distR="0" wp14:anchorId="08C80A22" wp14:editId="224ACC41">
            <wp:extent cx="3769200" cy="3502800"/>
            <wp:effectExtent l="0" t="0" r="3175" b="2540"/>
            <wp:docPr id="94210" name="Рисунок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10" name="Рисунок 332"/>
                    <pic:cNvPicPr>
                      <a:picLocks noChangeAspect="1" noChangeArrowheads="1"/>
                    </pic:cNvPicPr>
                  </pic:nvPicPr>
                  <pic:blipFill>
                    <a:blip r:embed="rId16" cstate="print"/>
                    <a:srcRect/>
                    <a:stretch>
                      <a:fillRect/>
                    </a:stretch>
                  </pic:blipFill>
                  <pic:spPr bwMode="auto">
                    <a:xfrm>
                      <a:off x="0" y="0"/>
                      <a:ext cx="3769200" cy="3502800"/>
                    </a:xfrm>
                    <a:prstGeom prst="rect">
                      <a:avLst/>
                    </a:prstGeom>
                    <a:noFill/>
                    <a:ln w="9525">
                      <a:noFill/>
                      <a:miter lim="800000"/>
                      <a:headEnd/>
                      <a:tailEnd/>
                    </a:ln>
                  </pic:spPr>
                </pic:pic>
              </a:graphicData>
            </a:graphic>
          </wp:inline>
        </w:drawing>
      </w:r>
    </w:p>
    <w:p w:rsidR="00B84B6B" w:rsidRDefault="00DC299C" w:rsidP="00B84B6B">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t xml:space="preserve">1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склад каменных материалов;</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2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отделение подачи каменных</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материалов;</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3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бетоносмесительное</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отделение;</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4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компрессорная установка;</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5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склад цемента;</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6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отделение для приготовления</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водных растворов добавок;</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7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резервуары для запаса воды;</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8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трансформаторная</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подстанция;</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9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хранилище</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пленкообразующих материалов;</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10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навес для тарного хранения</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материалов;</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11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склад нефтепродуктов;</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12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котельная;</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13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ремонтно-механическая</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мастерская;</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14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площадка для открытых</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ремонтных работ;</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15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туалет; 16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столовая;</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17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контора с лабораторией; 18 </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бытовые помещения;</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19 </w:t>
      </w:r>
      <w:r w:rsidR="00B84B6B">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весовая с автомобильными</w:t>
      </w:r>
      <w:r w:rsidR="00B84B6B">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весами</w:t>
      </w:r>
    </w:p>
    <w:p w:rsidR="00DC299C" w:rsidRPr="00DC299C" w:rsidRDefault="005D7174" w:rsidP="00DC299C">
      <w:pPr>
        <w:spacing w:after="0" w:line="240" w:lineRule="auto"/>
        <w:jc w:val="both"/>
        <w:rPr>
          <w:rFonts w:ascii="Times New Roman" w:hAnsi="Times New Roman" w:cs="Times New Roman"/>
          <w:sz w:val="24"/>
          <w:szCs w:val="24"/>
          <w:lang w:eastAsia="ru-RU"/>
        </w:rPr>
      </w:pPr>
      <w:hyperlink r:id="rId17" w:tgtFrame="_blank" w:history="1">
        <w:r w:rsidR="00DC299C" w:rsidRPr="00DC299C">
          <w:rPr>
            <w:rFonts w:ascii="Times New Roman" w:hAnsi="Times New Roman" w:cs="Times New Roman"/>
            <w:sz w:val="24"/>
            <w:szCs w:val="24"/>
            <w:lang w:eastAsia="ru-RU"/>
          </w:rPr>
          <w:t>46.</w:t>
        </w:r>
      </w:hyperlink>
    </w:p>
    <w:p w:rsidR="005111F8" w:rsidRDefault="005111F8" w:rsidP="005111F8">
      <w:pPr>
        <w:spacing w:after="0" w:line="240" w:lineRule="auto"/>
        <w:ind w:firstLine="708"/>
        <w:jc w:val="both"/>
        <w:rPr>
          <w:rFonts w:ascii="Times New Roman" w:hAnsi="Times New Roman" w:cs="Times New Roman"/>
          <w:b/>
          <w:sz w:val="24"/>
          <w:szCs w:val="24"/>
          <w:lang w:eastAsia="ru-RU"/>
        </w:rPr>
      </w:pPr>
    </w:p>
    <w:p w:rsidR="005111F8" w:rsidRDefault="00DC299C" w:rsidP="005111F8">
      <w:pPr>
        <w:spacing w:after="0" w:line="240" w:lineRule="auto"/>
        <w:ind w:firstLine="708"/>
        <w:jc w:val="both"/>
        <w:rPr>
          <w:rFonts w:ascii="Times New Roman" w:hAnsi="Times New Roman" w:cs="Times New Roman"/>
          <w:b/>
          <w:sz w:val="24"/>
          <w:szCs w:val="24"/>
          <w:lang w:eastAsia="ru-RU"/>
        </w:rPr>
      </w:pPr>
      <w:r w:rsidRPr="005111F8">
        <w:rPr>
          <w:rFonts w:ascii="Times New Roman" w:hAnsi="Times New Roman" w:cs="Times New Roman"/>
          <w:b/>
          <w:sz w:val="24"/>
          <w:szCs w:val="24"/>
          <w:lang w:eastAsia="ru-RU"/>
        </w:rPr>
        <w:t>Контроль качества цементобетонной смеси</w:t>
      </w:r>
    </w:p>
    <w:p w:rsidR="005111F8" w:rsidRDefault="00DC299C" w:rsidP="005111F8">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t>Погрешность взвешивания на дозаторах не должна превышать 1 % для цемента и</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воды и 2 % для щебня</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(гравия) и </w:t>
      </w:r>
      <w:r w:rsidR="005111F8">
        <w:rPr>
          <w:rFonts w:ascii="Times New Roman" w:hAnsi="Times New Roman" w:cs="Times New Roman"/>
          <w:sz w:val="24"/>
          <w:szCs w:val="24"/>
          <w:lang w:eastAsia="ru-RU"/>
        </w:rPr>
        <w:t>п</w:t>
      </w:r>
      <w:r w:rsidRPr="00DC299C">
        <w:rPr>
          <w:rFonts w:ascii="Times New Roman" w:hAnsi="Times New Roman" w:cs="Times New Roman"/>
          <w:sz w:val="24"/>
          <w:szCs w:val="24"/>
          <w:lang w:eastAsia="ru-RU"/>
        </w:rPr>
        <w:t xml:space="preserve">еска. </w:t>
      </w:r>
    </w:p>
    <w:p w:rsidR="005111F8" w:rsidRDefault="00DC299C" w:rsidP="005111F8">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t>Контроль правильности дозирования компонентов бетонной смеси на большинстве заводов</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обеспечивается применением автоматизированных дозаторов, имеющих</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устройства для сигнализации при</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нарушении заданного режима. Погрешность взвешивания дозаторами непрерывного действия проверяют на</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пробах, отобранных в течение 30 с непрерывной работы.</w:t>
      </w:r>
    </w:p>
    <w:p w:rsidR="005111F8" w:rsidRDefault="00DC299C" w:rsidP="005111F8">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t>Продолжительность перемешивания контролируют по специальным часам или регламентируют</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автоматическими приборами (40...60 с в смесителях принудительного действия и 60...120 с в смесителях со</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свободным перемешиванием).</w:t>
      </w:r>
    </w:p>
    <w:p w:rsidR="005111F8" w:rsidRDefault="00DC299C" w:rsidP="005111F8">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t xml:space="preserve">Влажность заполнителей </w:t>
      </w:r>
      <w:r w:rsidR="005111F8" w:rsidRPr="00DC299C">
        <w:rPr>
          <w:rFonts w:ascii="Times New Roman" w:hAnsi="Times New Roman" w:cs="Times New Roman"/>
          <w:sz w:val="24"/>
          <w:szCs w:val="24"/>
          <w:lang w:eastAsia="ru-RU"/>
        </w:rPr>
        <w:t>рассчитывают,</w:t>
      </w:r>
      <w:r w:rsidRPr="00DC299C">
        <w:rPr>
          <w:rFonts w:ascii="Times New Roman" w:hAnsi="Times New Roman" w:cs="Times New Roman"/>
          <w:sz w:val="24"/>
          <w:szCs w:val="24"/>
          <w:lang w:eastAsia="ru-RU"/>
        </w:rPr>
        <w:t xml:space="preserve"> высушивая пробы до постоянной массы </w:t>
      </w:r>
      <w:r w:rsidR="005111F8" w:rsidRPr="00DC299C">
        <w:rPr>
          <w:rFonts w:ascii="Times New Roman" w:hAnsi="Times New Roman" w:cs="Times New Roman"/>
          <w:sz w:val="24"/>
          <w:szCs w:val="24"/>
          <w:lang w:eastAsia="ru-RU"/>
        </w:rPr>
        <w:t>не</w:t>
      </w:r>
      <w:r w:rsidR="005111F8">
        <w:rPr>
          <w:rFonts w:ascii="Times New Roman" w:hAnsi="Times New Roman" w:cs="Times New Roman"/>
          <w:sz w:val="24"/>
          <w:szCs w:val="24"/>
          <w:lang w:eastAsia="ru-RU"/>
        </w:rPr>
        <w:t xml:space="preserve"> реже</w:t>
      </w:r>
      <w:r w:rsidRPr="00DC299C">
        <w:rPr>
          <w:rFonts w:ascii="Times New Roman" w:hAnsi="Times New Roman" w:cs="Times New Roman"/>
          <w:sz w:val="24"/>
          <w:szCs w:val="24"/>
          <w:lang w:eastAsia="ru-RU"/>
        </w:rPr>
        <w:t xml:space="preserve"> одного раза в месяц, а</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при получении новых партий и после выпадения осадков определяют дополнительно. Пробы берут послойно не</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реже чем через 2 м по высоте штабеля.</w:t>
      </w:r>
    </w:p>
    <w:p w:rsidR="005111F8" w:rsidRDefault="00DC299C" w:rsidP="005111F8">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t xml:space="preserve">Зерновой состав </w:t>
      </w:r>
      <w:r w:rsidR="005111F8" w:rsidRPr="00DC299C">
        <w:rPr>
          <w:rFonts w:ascii="Times New Roman" w:hAnsi="Times New Roman" w:cs="Times New Roman"/>
          <w:sz w:val="24"/>
          <w:szCs w:val="24"/>
          <w:lang w:eastAsia="ru-RU"/>
        </w:rPr>
        <w:t>проверяют,</w:t>
      </w:r>
      <w:r w:rsidRPr="00DC299C">
        <w:rPr>
          <w:rFonts w:ascii="Times New Roman" w:hAnsi="Times New Roman" w:cs="Times New Roman"/>
          <w:sz w:val="24"/>
          <w:szCs w:val="24"/>
          <w:lang w:eastAsia="ru-RU"/>
        </w:rPr>
        <w:t xml:space="preserve"> просеивая отобранные пробы через набор сит не реже одного раза в сутки и, кроме</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того, каждый раз, когда начинают использовать материал новой партии.</w:t>
      </w:r>
    </w:p>
    <w:p w:rsidR="005111F8" w:rsidRDefault="00DC299C" w:rsidP="005111F8">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t>Подвижность или жесткость бетонной смеси проверяют путем испытания проб приготовленной смеси,</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отбираемых при выгрузке ее из </w:t>
      </w:r>
      <w:proofErr w:type="spellStart"/>
      <w:r w:rsidRPr="00DC299C">
        <w:rPr>
          <w:rFonts w:ascii="Times New Roman" w:hAnsi="Times New Roman" w:cs="Times New Roman"/>
          <w:sz w:val="24"/>
          <w:szCs w:val="24"/>
          <w:lang w:eastAsia="ru-RU"/>
        </w:rPr>
        <w:t>бетоносмесителя</w:t>
      </w:r>
      <w:proofErr w:type="spellEnd"/>
      <w:r w:rsidRPr="00DC299C">
        <w:rPr>
          <w:rFonts w:ascii="Times New Roman" w:hAnsi="Times New Roman" w:cs="Times New Roman"/>
          <w:sz w:val="24"/>
          <w:szCs w:val="24"/>
          <w:lang w:eastAsia="ru-RU"/>
        </w:rPr>
        <w:t>. Причем пробы при выгрузке бетонной смеси из</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бетоносмесителей цикличного действия отбирают в три </w:t>
      </w:r>
      <w:r w:rsidRPr="00DC299C">
        <w:rPr>
          <w:rFonts w:ascii="Times New Roman" w:hAnsi="Times New Roman" w:cs="Times New Roman"/>
          <w:sz w:val="24"/>
          <w:szCs w:val="24"/>
          <w:lang w:eastAsia="ru-RU"/>
        </w:rPr>
        <w:lastRenderedPageBreak/>
        <w:t>приема: в начале, середине и конце разгрузки</w:t>
      </w:r>
      <w:r w:rsidR="005111F8">
        <w:rPr>
          <w:rFonts w:ascii="Times New Roman" w:hAnsi="Times New Roman" w:cs="Times New Roman"/>
          <w:sz w:val="24"/>
          <w:szCs w:val="24"/>
          <w:lang w:eastAsia="ru-RU"/>
        </w:rPr>
        <w:t xml:space="preserve"> </w:t>
      </w:r>
      <w:proofErr w:type="spellStart"/>
      <w:r w:rsidRPr="00DC299C">
        <w:rPr>
          <w:rFonts w:ascii="Times New Roman" w:hAnsi="Times New Roman" w:cs="Times New Roman"/>
          <w:sz w:val="24"/>
          <w:szCs w:val="24"/>
          <w:lang w:eastAsia="ru-RU"/>
        </w:rPr>
        <w:t>бетоносмесителя</w:t>
      </w:r>
      <w:proofErr w:type="spellEnd"/>
      <w:r w:rsidRPr="00DC299C">
        <w:rPr>
          <w:rFonts w:ascii="Times New Roman" w:hAnsi="Times New Roman" w:cs="Times New Roman"/>
          <w:sz w:val="24"/>
          <w:szCs w:val="24"/>
          <w:lang w:eastAsia="ru-RU"/>
        </w:rPr>
        <w:t xml:space="preserve">, а из </w:t>
      </w:r>
      <w:proofErr w:type="spellStart"/>
      <w:r w:rsidRPr="00DC299C">
        <w:rPr>
          <w:rFonts w:ascii="Times New Roman" w:hAnsi="Times New Roman" w:cs="Times New Roman"/>
          <w:sz w:val="24"/>
          <w:szCs w:val="24"/>
          <w:lang w:eastAsia="ru-RU"/>
        </w:rPr>
        <w:t>бетоносмесителей</w:t>
      </w:r>
      <w:proofErr w:type="spellEnd"/>
      <w:r w:rsidRPr="00DC299C">
        <w:rPr>
          <w:rFonts w:ascii="Times New Roman" w:hAnsi="Times New Roman" w:cs="Times New Roman"/>
          <w:sz w:val="24"/>
          <w:szCs w:val="24"/>
          <w:lang w:eastAsia="ru-RU"/>
        </w:rPr>
        <w:t xml:space="preserve"> непрерывного действия - в три приема с промежутками в минуту.</w:t>
      </w:r>
    </w:p>
    <w:p w:rsidR="005111F8" w:rsidRDefault="00DC299C" w:rsidP="005111F8">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t>Подвижность или жесткость бетонной смеси определяют не менее двух раз в смену при установившейся погоде</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и постоянной влажности заполнителей и не реже чем через 2 ч при резком изменении влажности</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заполнителей, а также при переходе на новый состав смеси или новую партию того или иного материала.</w:t>
      </w:r>
    </w:p>
    <w:p w:rsidR="005111F8" w:rsidRDefault="00DC299C" w:rsidP="005111F8">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t>Качество готовой продукции, марку бетона устанавливают испытанием кубов, а прочность при изгибе</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 xml:space="preserve">определяют путем испытания бетонных балок, морозоустойчивость </w:t>
      </w:r>
      <w:r w:rsidR="005111F8">
        <w:rPr>
          <w:rFonts w:ascii="Times New Roman" w:hAnsi="Times New Roman" w:cs="Times New Roman"/>
          <w:sz w:val="24"/>
          <w:szCs w:val="24"/>
          <w:lang w:eastAsia="ru-RU"/>
        </w:rPr>
        <w:t>–</w:t>
      </w:r>
      <w:r w:rsidRPr="00DC299C">
        <w:rPr>
          <w:rFonts w:ascii="Times New Roman" w:hAnsi="Times New Roman" w:cs="Times New Roman"/>
          <w:sz w:val="24"/>
          <w:szCs w:val="24"/>
          <w:lang w:eastAsia="ru-RU"/>
        </w:rPr>
        <w:t xml:space="preserve"> путем попеременного замораживания и</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оттаивания бетонных кубов.</w:t>
      </w:r>
    </w:p>
    <w:p w:rsidR="005111F8" w:rsidRDefault="005D7174" w:rsidP="00F40BE0">
      <w:pPr>
        <w:spacing w:after="0" w:line="240" w:lineRule="auto"/>
        <w:jc w:val="both"/>
        <w:rPr>
          <w:rFonts w:ascii="Times New Roman" w:hAnsi="Times New Roman" w:cs="Times New Roman"/>
          <w:sz w:val="24"/>
          <w:szCs w:val="24"/>
          <w:lang w:eastAsia="ru-RU"/>
        </w:rPr>
      </w:pPr>
      <w:hyperlink r:id="rId18" w:tgtFrame="_blank" w:history="1">
        <w:r w:rsidR="00DC299C" w:rsidRPr="00DC299C">
          <w:rPr>
            <w:rFonts w:ascii="Times New Roman" w:hAnsi="Times New Roman" w:cs="Times New Roman"/>
            <w:sz w:val="24"/>
            <w:szCs w:val="24"/>
            <w:lang w:eastAsia="ru-RU"/>
          </w:rPr>
          <w:t>47.</w:t>
        </w:r>
      </w:hyperlink>
    </w:p>
    <w:p w:rsidR="005111F8" w:rsidRPr="005111F8" w:rsidRDefault="00DC299C" w:rsidP="005111F8">
      <w:pPr>
        <w:spacing w:after="0" w:line="240" w:lineRule="auto"/>
        <w:ind w:firstLine="708"/>
        <w:jc w:val="both"/>
        <w:rPr>
          <w:rFonts w:ascii="Times New Roman" w:hAnsi="Times New Roman" w:cs="Times New Roman"/>
          <w:b/>
          <w:sz w:val="24"/>
          <w:szCs w:val="24"/>
          <w:lang w:eastAsia="ru-RU"/>
        </w:rPr>
      </w:pPr>
      <w:r w:rsidRPr="005111F8">
        <w:rPr>
          <w:rFonts w:ascii="Times New Roman" w:hAnsi="Times New Roman" w:cs="Times New Roman"/>
          <w:b/>
          <w:sz w:val="24"/>
          <w:szCs w:val="24"/>
          <w:lang w:eastAsia="ru-RU"/>
        </w:rPr>
        <w:t>Охрана труда и противопожарная защита</w:t>
      </w:r>
    </w:p>
    <w:p w:rsidR="005111F8" w:rsidRDefault="00DC299C" w:rsidP="005111F8">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t>Проезды и переходы должны иметь твердое дорожное покрытие и водостоки и освещаться в ночное время. Для</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подъема рабочих к машинам установок устраивают прочные лестницы с перилами высотой 1 м., ширина</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эстакады допускает свободный проход не менее 0,8 м, огражденный с обеих сторон.</w:t>
      </w:r>
      <w:r w:rsidR="005111F8">
        <w:rPr>
          <w:rFonts w:ascii="Times New Roman" w:hAnsi="Times New Roman" w:cs="Times New Roman"/>
          <w:sz w:val="24"/>
          <w:szCs w:val="24"/>
          <w:lang w:eastAsia="ru-RU"/>
        </w:rPr>
        <w:t xml:space="preserve"> </w:t>
      </w:r>
    </w:p>
    <w:p w:rsidR="005111F8" w:rsidRDefault="00DC299C" w:rsidP="005111F8">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t>Очистку и ремонтные работы на эстакаде производят только при прекращении движения транспортирующих</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средств. Ремонт машин и оборудования производят при выключенных двигателях.</w:t>
      </w:r>
    </w:p>
    <w:p w:rsidR="005111F8" w:rsidRDefault="00DC299C" w:rsidP="005111F8">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t>Закрытые помещения, где возможно образование пыли должны иметь надежную вентиляцию. В таких</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помещениях не реже одного раза в месяц проводится исследование воздушной среды.</w:t>
      </w:r>
    </w:p>
    <w:p w:rsidR="005111F8" w:rsidRDefault="00DC299C" w:rsidP="005111F8">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t>Трубопроводы для пара и горячей воды во избежание ожогов располагают не ниже 2,5м от уровня пола.</w:t>
      </w:r>
    </w:p>
    <w:p w:rsidR="005111F8" w:rsidRDefault="00DC299C" w:rsidP="005111F8">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t>При приготовлении смесей с химическими добавками соблюдают меры предосторожности против ожогов,</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повреждений и отравления.</w:t>
      </w:r>
    </w:p>
    <w:p w:rsidR="005111F8" w:rsidRDefault="00DC299C" w:rsidP="005111F8">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t>Пуск машин ЦБЗ без предупредительных сигналов не разрешается. В цехах или непосредственно у рабочего</w:t>
      </w:r>
      <w:r w:rsidR="005111F8">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места машин вывешивают инструкции о порядке пуска и остановки двигателей, сигнализации.</w:t>
      </w:r>
    </w:p>
    <w:p w:rsidR="005111F8" w:rsidRDefault="005111F8" w:rsidP="005111F8">
      <w:pPr>
        <w:spacing w:after="0" w:line="240" w:lineRule="auto"/>
        <w:ind w:firstLine="708"/>
        <w:jc w:val="both"/>
        <w:rPr>
          <w:rFonts w:ascii="Times New Roman" w:hAnsi="Times New Roman" w:cs="Times New Roman"/>
          <w:sz w:val="24"/>
          <w:szCs w:val="24"/>
          <w:lang w:eastAsia="ru-RU"/>
        </w:rPr>
      </w:pPr>
    </w:p>
    <w:p w:rsidR="005111F8" w:rsidRDefault="00DC299C" w:rsidP="005111F8">
      <w:pPr>
        <w:spacing w:after="0" w:line="240" w:lineRule="auto"/>
        <w:ind w:firstLine="708"/>
        <w:jc w:val="both"/>
        <w:rPr>
          <w:rFonts w:ascii="Times New Roman" w:hAnsi="Times New Roman" w:cs="Times New Roman"/>
          <w:b/>
          <w:sz w:val="24"/>
          <w:szCs w:val="24"/>
          <w:lang w:eastAsia="ru-RU"/>
        </w:rPr>
      </w:pPr>
      <w:r w:rsidRPr="005111F8">
        <w:rPr>
          <w:rFonts w:ascii="Times New Roman" w:hAnsi="Times New Roman" w:cs="Times New Roman"/>
          <w:b/>
          <w:sz w:val="24"/>
          <w:szCs w:val="24"/>
          <w:lang w:eastAsia="ru-RU"/>
        </w:rPr>
        <w:t>Противопожарная защита</w:t>
      </w:r>
    </w:p>
    <w:p w:rsidR="00027692" w:rsidRDefault="00DC299C" w:rsidP="005111F8">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t>Наиболее пожароопасными являются склады топлива, масел, горючих добавок и др.</w:t>
      </w:r>
      <w:r w:rsidR="00027692">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Для тушения используют</w:t>
      </w:r>
      <w:r w:rsidR="00027692">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химическую и воздушно-механическую пену, средства первичного пожаротушения – огнетушители, песок, воду и</w:t>
      </w:r>
      <w:r w:rsidR="00027692">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т.п.</w:t>
      </w:r>
    </w:p>
    <w:p w:rsidR="00027692" w:rsidRDefault="00DC299C" w:rsidP="005111F8">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t>Химическая пена – 80% углекислого газа и около 20% воды – универсальное средство тушения</w:t>
      </w:r>
      <w:r w:rsidR="00027692">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легковоспламеняющихся и горючих жидкостей.</w:t>
      </w:r>
    </w:p>
    <w:p w:rsidR="00027692" w:rsidRDefault="00DC299C" w:rsidP="005111F8">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t>Помещения и площадки для стоянки машин хранилища топлива, раздаточные колонки и т.п. обеспечивают</w:t>
      </w:r>
      <w:r w:rsidR="00027692">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дополнительно с ящиком с сухим песком, войлочным или асбестовым покрывалом в соответствии с</w:t>
      </w:r>
      <w:r w:rsidR="00027692">
        <w:rPr>
          <w:rFonts w:ascii="Times New Roman" w:hAnsi="Times New Roman" w:cs="Times New Roman"/>
          <w:sz w:val="24"/>
          <w:szCs w:val="24"/>
          <w:lang w:eastAsia="ru-RU"/>
        </w:rPr>
        <w:t xml:space="preserve"> </w:t>
      </w:r>
      <w:r w:rsidRPr="00DC299C">
        <w:rPr>
          <w:rFonts w:ascii="Times New Roman" w:hAnsi="Times New Roman" w:cs="Times New Roman"/>
          <w:sz w:val="24"/>
          <w:szCs w:val="24"/>
          <w:lang w:eastAsia="ru-RU"/>
        </w:rPr>
        <w:t>действующими нормами.</w:t>
      </w:r>
    </w:p>
    <w:p w:rsidR="00DC299C" w:rsidRPr="00DC299C" w:rsidRDefault="00DC299C" w:rsidP="005111F8">
      <w:pPr>
        <w:spacing w:after="0" w:line="240" w:lineRule="auto"/>
        <w:ind w:firstLine="708"/>
        <w:jc w:val="both"/>
        <w:rPr>
          <w:rFonts w:ascii="Times New Roman" w:hAnsi="Times New Roman" w:cs="Times New Roman"/>
          <w:sz w:val="24"/>
          <w:szCs w:val="24"/>
          <w:lang w:eastAsia="ru-RU"/>
        </w:rPr>
      </w:pPr>
      <w:r w:rsidRPr="00DC299C">
        <w:rPr>
          <w:rFonts w:ascii="Times New Roman" w:hAnsi="Times New Roman" w:cs="Times New Roman"/>
          <w:sz w:val="24"/>
          <w:szCs w:val="24"/>
          <w:lang w:eastAsia="ru-RU"/>
        </w:rPr>
        <w:br/>
      </w:r>
    </w:p>
    <w:p w:rsidR="0008559A" w:rsidRPr="00DC299C" w:rsidRDefault="0008559A" w:rsidP="00DC299C">
      <w:pPr>
        <w:spacing w:after="0" w:line="240" w:lineRule="auto"/>
        <w:jc w:val="both"/>
        <w:rPr>
          <w:rFonts w:ascii="Times New Roman" w:hAnsi="Times New Roman" w:cs="Times New Roman"/>
          <w:sz w:val="24"/>
          <w:szCs w:val="24"/>
          <w:lang w:eastAsia="ru-RU"/>
        </w:rPr>
      </w:pPr>
    </w:p>
    <w:sectPr w:rsidR="0008559A" w:rsidRPr="00DC29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6B6213"/>
    <w:multiLevelType w:val="hybridMultilevel"/>
    <w:tmpl w:val="6366D688"/>
    <w:lvl w:ilvl="0" w:tplc="9BA6AB7A">
      <w:start w:val="1"/>
      <w:numFmt w:val="bullet"/>
      <w:lvlText w:val=""/>
      <w:lvlJc w:val="left"/>
      <w:pPr>
        <w:ind w:left="1430" w:hanging="360"/>
      </w:pPr>
      <w:rPr>
        <w:rFonts w:ascii="Symbol" w:hAnsi="Symbol"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1" w15:restartNumberingAfterBreak="0">
    <w:nsid w:val="0DC440ED"/>
    <w:multiLevelType w:val="hybridMultilevel"/>
    <w:tmpl w:val="0D386500"/>
    <w:lvl w:ilvl="0" w:tplc="9BA6AB7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15:restartNumberingAfterBreak="0">
    <w:nsid w:val="15953307"/>
    <w:multiLevelType w:val="hybridMultilevel"/>
    <w:tmpl w:val="7FECEE9E"/>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 w15:restartNumberingAfterBreak="0">
    <w:nsid w:val="1D5B51D1"/>
    <w:multiLevelType w:val="hybridMultilevel"/>
    <w:tmpl w:val="312CBEF8"/>
    <w:lvl w:ilvl="0" w:tplc="9BA6AB7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15:restartNumberingAfterBreak="0">
    <w:nsid w:val="39176681"/>
    <w:multiLevelType w:val="multilevel"/>
    <w:tmpl w:val="E16ECFBC"/>
    <w:lvl w:ilvl="0">
      <w:start w:val="1"/>
      <w:numFmt w:val="decimal"/>
      <w:lvlText w:val="%1."/>
      <w:lvlJc w:val="left"/>
      <w:pPr>
        <w:ind w:left="969" w:hanging="245"/>
      </w:pPr>
      <w:rPr>
        <w:rFonts w:ascii="Times New Roman" w:eastAsia="Times New Roman" w:hAnsi="Times New Roman" w:cs="Times New Roman" w:hint="default"/>
        <w:w w:val="99"/>
        <w:sz w:val="24"/>
        <w:szCs w:val="24"/>
        <w:lang w:val="ru-RU" w:eastAsia="ru-RU" w:bidi="ru-RU"/>
      </w:rPr>
    </w:lvl>
    <w:lvl w:ilvl="1">
      <w:start w:val="4"/>
      <w:numFmt w:val="decimal"/>
      <w:lvlText w:val="%2."/>
      <w:lvlJc w:val="left"/>
      <w:pPr>
        <w:ind w:left="1209" w:hanging="284"/>
      </w:pPr>
      <w:rPr>
        <w:rFonts w:ascii="Times New Roman" w:eastAsia="Times New Roman" w:hAnsi="Times New Roman" w:cs="Times New Roman" w:hint="default"/>
        <w:b/>
        <w:bCs/>
        <w:w w:val="99"/>
        <w:sz w:val="28"/>
        <w:szCs w:val="28"/>
        <w:lang w:val="ru-RU" w:eastAsia="ru-RU" w:bidi="ru-RU"/>
      </w:rPr>
    </w:lvl>
    <w:lvl w:ilvl="2">
      <w:start w:val="1"/>
      <w:numFmt w:val="decimal"/>
      <w:lvlText w:val="%2.%3."/>
      <w:lvlJc w:val="left"/>
      <w:pPr>
        <w:ind w:left="1420" w:hanging="494"/>
      </w:pPr>
      <w:rPr>
        <w:rFonts w:ascii="Times New Roman" w:eastAsia="Times New Roman" w:hAnsi="Times New Roman" w:cs="Times New Roman" w:hint="default"/>
        <w:b/>
        <w:bCs/>
        <w:w w:val="99"/>
        <w:sz w:val="28"/>
        <w:szCs w:val="28"/>
        <w:lang w:val="ru-RU" w:eastAsia="ru-RU" w:bidi="ru-RU"/>
      </w:rPr>
    </w:lvl>
    <w:lvl w:ilvl="3">
      <w:numFmt w:val="bullet"/>
      <w:lvlText w:val="•"/>
      <w:lvlJc w:val="left"/>
      <w:pPr>
        <w:ind w:left="2580" w:hanging="494"/>
      </w:pPr>
      <w:rPr>
        <w:rFonts w:hint="default"/>
        <w:lang w:val="ru-RU" w:eastAsia="ru-RU" w:bidi="ru-RU"/>
      </w:rPr>
    </w:lvl>
    <w:lvl w:ilvl="4">
      <w:numFmt w:val="bullet"/>
      <w:lvlText w:val="•"/>
      <w:lvlJc w:val="left"/>
      <w:pPr>
        <w:ind w:left="3740" w:hanging="494"/>
      </w:pPr>
      <w:rPr>
        <w:rFonts w:hint="default"/>
        <w:lang w:val="ru-RU" w:eastAsia="ru-RU" w:bidi="ru-RU"/>
      </w:rPr>
    </w:lvl>
    <w:lvl w:ilvl="5">
      <w:numFmt w:val="bullet"/>
      <w:lvlText w:val="•"/>
      <w:lvlJc w:val="left"/>
      <w:pPr>
        <w:ind w:left="4900" w:hanging="494"/>
      </w:pPr>
      <w:rPr>
        <w:rFonts w:hint="default"/>
        <w:lang w:val="ru-RU" w:eastAsia="ru-RU" w:bidi="ru-RU"/>
      </w:rPr>
    </w:lvl>
    <w:lvl w:ilvl="6">
      <w:numFmt w:val="bullet"/>
      <w:lvlText w:val="•"/>
      <w:lvlJc w:val="left"/>
      <w:pPr>
        <w:ind w:left="6060" w:hanging="494"/>
      </w:pPr>
      <w:rPr>
        <w:rFonts w:hint="default"/>
        <w:lang w:val="ru-RU" w:eastAsia="ru-RU" w:bidi="ru-RU"/>
      </w:rPr>
    </w:lvl>
    <w:lvl w:ilvl="7">
      <w:numFmt w:val="bullet"/>
      <w:lvlText w:val="•"/>
      <w:lvlJc w:val="left"/>
      <w:pPr>
        <w:ind w:left="7220" w:hanging="494"/>
      </w:pPr>
      <w:rPr>
        <w:rFonts w:hint="default"/>
        <w:lang w:val="ru-RU" w:eastAsia="ru-RU" w:bidi="ru-RU"/>
      </w:rPr>
    </w:lvl>
    <w:lvl w:ilvl="8">
      <w:numFmt w:val="bullet"/>
      <w:lvlText w:val="•"/>
      <w:lvlJc w:val="left"/>
      <w:pPr>
        <w:ind w:left="8380" w:hanging="494"/>
      </w:pPr>
      <w:rPr>
        <w:rFonts w:hint="default"/>
        <w:lang w:val="ru-RU" w:eastAsia="ru-RU" w:bidi="ru-RU"/>
      </w:rPr>
    </w:lvl>
  </w:abstractNum>
  <w:abstractNum w:abstractNumId="5" w15:restartNumberingAfterBreak="0">
    <w:nsid w:val="3F526446"/>
    <w:multiLevelType w:val="hybridMultilevel"/>
    <w:tmpl w:val="230E56D2"/>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4A41684A"/>
    <w:multiLevelType w:val="hybridMultilevel"/>
    <w:tmpl w:val="59F6C3D2"/>
    <w:lvl w:ilvl="0" w:tplc="9BA6AB7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15:restartNumberingAfterBreak="0">
    <w:nsid w:val="4E543F08"/>
    <w:multiLevelType w:val="hybridMultilevel"/>
    <w:tmpl w:val="C074D156"/>
    <w:lvl w:ilvl="0" w:tplc="9BA6AB7A">
      <w:start w:val="1"/>
      <w:numFmt w:val="bullet"/>
      <w:lvlText w:val=""/>
      <w:lvlJc w:val="left"/>
      <w:pPr>
        <w:ind w:left="1430" w:hanging="360"/>
      </w:pPr>
      <w:rPr>
        <w:rFonts w:ascii="Symbol" w:hAnsi="Symbol"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8" w15:restartNumberingAfterBreak="0">
    <w:nsid w:val="553E044E"/>
    <w:multiLevelType w:val="hybridMultilevel"/>
    <w:tmpl w:val="98F6849A"/>
    <w:lvl w:ilvl="0" w:tplc="9BA6AB7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15:restartNumberingAfterBreak="0">
    <w:nsid w:val="5A623C63"/>
    <w:multiLevelType w:val="hybridMultilevel"/>
    <w:tmpl w:val="B00A0A1A"/>
    <w:lvl w:ilvl="0" w:tplc="9BA6AB7A">
      <w:start w:val="1"/>
      <w:numFmt w:val="bullet"/>
      <w:lvlText w:val=""/>
      <w:lvlJc w:val="left"/>
      <w:pPr>
        <w:ind w:left="1430" w:hanging="360"/>
      </w:pPr>
      <w:rPr>
        <w:rFonts w:ascii="Symbol" w:hAnsi="Symbol"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10" w15:restartNumberingAfterBreak="0">
    <w:nsid w:val="5C851224"/>
    <w:multiLevelType w:val="hybridMultilevel"/>
    <w:tmpl w:val="2ECA418E"/>
    <w:lvl w:ilvl="0" w:tplc="9BA6AB7A">
      <w:start w:val="1"/>
      <w:numFmt w:val="bullet"/>
      <w:lvlText w:val=""/>
      <w:lvlJc w:val="left"/>
      <w:pPr>
        <w:ind w:left="1430" w:hanging="360"/>
      </w:pPr>
      <w:rPr>
        <w:rFonts w:ascii="Symbol" w:hAnsi="Symbol"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11" w15:restartNumberingAfterBreak="0">
    <w:nsid w:val="5D1C5527"/>
    <w:multiLevelType w:val="hybridMultilevel"/>
    <w:tmpl w:val="077431E2"/>
    <w:lvl w:ilvl="0" w:tplc="9BA6AB7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15:restartNumberingAfterBreak="0">
    <w:nsid w:val="680A2510"/>
    <w:multiLevelType w:val="hybridMultilevel"/>
    <w:tmpl w:val="153E2DF0"/>
    <w:lvl w:ilvl="0" w:tplc="0419000F">
      <w:start w:val="1"/>
      <w:numFmt w:val="decimal"/>
      <w:lvlText w:val="%1."/>
      <w:lvlJc w:val="left"/>
      <w:pPr>
        <w:ind w:left="1430" w:hanging="360"/>
      </w:pPr>
    </w:lvl>
    <w:lvl w:ilvl="1" w:tplc="04190019" w:tentative="1">
      <w:start w:val="1"/>
      <w:numFmt w:val="lowerLetter"/>
      <w:lvlText w:val="%2."/>
      <w:lvlJc w:val="left"/>
      <w:pPr>
        <w:ind w:left="2150" w:hanging="360"/>
      </w:pPr>
    </w:lvl>
    <w:lvl w:ilvl="2" w:tplc="0419001B" w:tentative="1">
      <w:start w:val="1"/>
      <w:numFmt w:val="lowerRoman"/>
      <w:lvlText w:val="%3."/>
      <w:lvlJc w:val="right"/>
      <w:pPr>
        <w:ind w:left="2870" w:hanging="180"/>
      </w:pPr>
    </w:lvl>
    <w:lvl w:ilvl="3" w:tplc="0419000F" w:tentative="1">
      <w:start w:val="1"/>
      <w:numFmt w:val="decimal"/>
      <w:lvlText w:val="%4."/>
      <w:lvlJc w:val="left"/>
      <w:pPr>
        <w:ind w:left="3590" w:hanging="360"/>
      </w:pPr>
    </w:lvl>
    <w:lvl w:ilvl="4" w:tplc="04190019" w:tentative="1">
      <w:start w:val="1"/>
      <w:numFmt w:val="lowerLetter"/>
      <w:lvlText w:val="%5."/>
      <w:lvlJc w:val="left"/>
      <w:pPr>
        <w:ind w:left="4310" w:hanging="360"/>
      </w:pPr>
    </w:lvl>
    <w:lvl w:ilvl="5" w:tplc="0419001B" w:tentative="1">
      <w:start w:val="1"/>
      <w:numFmt w:val="lowerRoman"/>
      <w:lvlText w:val="%6."/>
      <w:lvlJc w:val="right"/>
      <w:pPr>
        <w:ind w:left="5030" w:hanging="180"/>
      </w:pPr>
    </w:lvl>
    <w:lvl w:ilvl="6" w:tplc="0419000F" w:tentative="1">
      <w:start w:val="1"/>
      <w:numFmt w:val="decimal"/>
      <w:lvlText w:val="%7."/>
      <w:lvlJc w:val="left"/>
      <w:pPr>
        <w:ind w:left="5750" w:hanging="360"/>
      </w:pPr>
    </w:lvl>
    <w:lvl w:ilvl="7" w:tplc="04190019" w:tentative="1">
      <w:start w:val="1"/>
      <w:numFmt w:val="lowerLetter"/>
      <w:lvlText w:val="%8."/>
      <w:lvlJc w:val="left"/>
      <w:pPr>
        <w:ind w:left="6470" w:hanging="360"/>
      </w:pPr>
    </w:lvl>
    <w:lvl w:ilvl="8" w:tplc="0419001B" w:tentative="1">
      <w:start w:val="1"/>
      <w:numFmt w:val="lowerRoman"/>
      <w:lvlText w:val="%9."/>
      <w:lvlJc w:val="right"/>
      <w:pPr>
        <w:ind w:left="7190" w:hanging="180"/>
      </w:pPr>
    </w:lvl>
  </w:abstractNum>
  <w:abstractNum w:abstractNumId="13" w15:restartNumberingAfterBreak="0">
    <w:nsid w:val="6D6E74BC"/>
    <w:multiLevelType w:val="hybridMultilevel"/>
    <w:tmpl w:val="498263F4"/>
    <w:lvl w:ilvl="0" w:tplc="9BA6AB7A">
      <w:start w:val="1"/>
      <w:numFmt w:val="bullet"/>
      <w:lvlText w:val=""/>
      <w:lvlJc w:val="left"/>
      <w:pPr>
        <w:ind w:left="1430" w:hanging="360"/>
      </w:pPr>
      <w:rPr>
        <w:rFonts w:ascii="Symbol" w:hAnsi="Symbol"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14" w15:restartNumberingAfterBreak="0">
    <w:nsid w:val="78720D30"/>
    <w:multiLevelType w:val="hybridMultilevel"/>
    <w:tmpl w:val="34447110"/>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5" w15:restartNumberingAfterBreak="0">
    <w:nsid w:val="7EA562DD"/>
    <w:multiLevelType w:val="hybridMultilevel"/>
    <w:tmpl w:val="134A60A0"/>
    <w:lvl w:ilvl="0" w:tplc="9BA6AB7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11"/>
  </w:num>
  <w:num w:numId="2">
    <w:abstractNumId w:val="15"/>
  </w:num>
  <w:num w:numId="3">
    <w:abstractNumId w:val="6"/>
  </w:num>
  <w:num w:numId="4">
    <w:abstractNumId w:val="3"/>
  </w:num>
  <w:num w:numId="5">
    <w:abstractNumId w:val="8"/>
  </w:num>
  <w:num w:numId="6">
    <w:abstractNumId w:val="7"/>
  </w:num>
  <w:num w:numId="7">
    <w:abstractNumId w:val="9"/>
  </w:num>
  <w:num w:numId="8">
    <w:abstractNumId w:val="5"/>
  </w:num>
  <w:num w:numId="9">
    <w:abstractNumId w:val="4"/>
  </w:num>
  <w:num w:numId="10">
    <w:abstractNumId w:val="10"/>
  </w:num>
  <w:num w:numId="11">
    <w:abstractNumId w:val="0"/>
  </w:num>
  <w:num w:numId="12">
    <w:abstractNumId w:val="1"/>
  </w:num>
  <w:num w:numId="13">
    <w:abstractNumId w:val="2"/>
  </w:num>
  <w:num w:numId="14">
    <w:abstractNumId w:val="12"/>
  </w:num>
  <w:num w:numId="15">
    <w:abstractNumId w:val="13"/>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38CE"/>
    <w:rsid w:val="00027692"/>
    <w:rsid w:val="0008559A"/>
    <w:rsid w:val="00186F0A"/>
    <w:rsid w:val="0020256D"/>
    <w:rsid w:val="0024529E"/>
    <w:rsid w:val="00246EAB"/>
    <w:rsid w:val="00266CE8"/>
    <w:rsid w:val="002A6B8E"/>
    <w:rsid w:val="002D1958"/>
    <w:rsid w:val="002F2756"/>
    <w:rsid w:val="0030297F"/>
    <w:rsid w:val="00495379"/>
    <w:rsid w:val="004B68F3"/>
    <w:rsid w:val="004F2B78"/>
    <w:rsid w:val="004F4424"/>
    <w:rsid w:val="005111F8"/>
    <w:rsid w:val="00520BC5"/>
    <w:rsid w:val="00534422"/>
    <w:rsid w:val="005367B6"/>
    <w:rsid w:val="005D7174"/>
    <w:rsid w:val="00603418"/>
    <w:rsid w:val="00607023"/>
    <w:rsid w:val="00681919"/>
    <w:rsid w:val="00685297"/>
    <w:rsid w:val="006E1E90"/>
    <w:rsid w:val="007309A3"/>
    <w:rsid w:val="00741600"/>
    <w:rsid w:val="007A3301"/>
    <w:rsid w:val="007C2C78"/>
    <w:rsid w:val="008238BF"/>
    <w:rsid w:val="0099315F"/>
    <w:rsid w:val="009938CE"/>
    <w:rsid w:val="00A61E31"/>
    <w:rsid w:val="00B84B6B"/>
    <w:rsid w:val="00C51CFE"/>
    <w:rsid w:val="00C522C6"/>
    <w:rsid w:val="00C81D46"/>
    <w:rsid w:val="00D01588"/>
    <w:rsid w:val="00D52597"/>
    <w:rsid w:val="00DC299C"/>
    <w:rsid w:val="00E033A9"/>
    <w:rsid w:val="00ED75A6"/>
    <w:rsid w:val="00EF01C7"/>
    <w:rsid w:val="00F40B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B4058"/>
  <w15:docId w15:val="{34AC8784-1F6C-44BA-8F3C-7D235DEEF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299C"/>
  </w:style>
  <w:style w:type="paragraph" w:styleId="1">
    <w:name w:val="heading 1"/>
    <w:basedOn w:val="a"/>
    <w:link w:val="10"/>
    <w:uiPriority w:val="1"/>
    <w:qFormat/>
    <w:rsid w:val="00520BC5"/>
    <w:pPr>
      <w:widowControl w:val="0"/>
      <w:autoSpaceDE w:val="0"/>
      <w:autoSpaceDN w:val="0"/>
      <w:spacing w:after="0" w:line="240" w:lineRule="auto"/>
      <w:ind w:left="1420" w:hanging="494"/>
      <w:outlineLvl w:val="0"/>
    </w:pPr>
    <w:rPr>
      <w:rFonts w:ascii="Times New Roman" w:eastAsia="Times New Roman" w:hAnsi="Times New Roman" w:cs="Times New Roman"/>
      <w:b/>
      <w:bCs/>
      <w:sz w:val="28"/>
      <w:szCs w:val="28"/>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07023"/>
    <w:pPr>
      <w:ind w:left="720"/>
      <w:contextualSpacing/>
    </w:pPr>
  </w:style>
  <w:style w:type="paragraph" w:styleId="a4">
    <w:name w:val="Body Text"/>
    <w:basedOn w:val="a"/>
    <w:link w:val="a5"/>
    <w:uiPriority w:val="1"/>
    <w:qFormat/>
    <w:rsid w:val="00685297"/>
    <w:pPr>
      <w:widowControl w:val="0"/>
      <w:autoSpaceDE w:val="0"/>
      <w:autoSpaceDN w:val="0"/>
      <w:spacing w:after="0" w:line="240" w:lineRule="auto"/>
      <w:ind w:left="215"/>
    </w:pPr>
    <w:rPr>
      <w:rFonts w:ascii="Times New Roman" w:eastAsia="Times New Roman" w:hAnsi="Times New Roman" w:cs="Times New Roman"/>
      <w:sz w:val="28"/>
      <w:szCs w:val="28"/>
      <w:lang w:eastAsia="ru-RU" w:bidi="ru-RU"/>
    </w:rPr>
  </w:style>
  <w:style w:type="character" w:customStyle="1" w:styleId="a5">
    <w:name w:val="Основной текст Знак"/>
    <w:basedOn w:val="a0"/>
    <w:link w:val="a4"/>
    <w:uiPriority w:val="1"/>
    <w:rsid w:val="00685297"/>
    <w:rPr>
      <w:rFonts w:ascii="Times New Roman" w:eastAsia="Times New Roman" w:hAnsi="Times New Roman" w:cs="Times New Roman"/>
      <w:sz w:val="28"/>
      <w:szCs w:val="28"/>
      <w:lang w:eastAsia="ru-RU" w:bidi="ru-RU"/>
    </w:rPr>
  </w:style>
  <w:style w:type="character" w:customStyle="1" w:styleId="10">
    <w:name w:val="Заголовок 1 Знак"/>
    <w:basedOn w:val="a0"/>
    <w:link w:val="1"/>
    <w:uiPriority w:val="1"/>
    <w:rsid w:val="00520BC5"/>
    <w:rPr>
      <w:rFonts w:ascii="Times New Roman" w:eastAsia="Times New Roman" w:hAnsi="Times New Roman" w:cs="Times New Roman"/>
      <w:b/>
      <w:bCs/>
      <w:sz w:val="28"/>
      <w:szCs w:val="28"/>
      <w:lang w:eastAsia="ru-RU" w:bidi="ru-RU"/>
    </w:rPr>
  </w:style>
  <w:style w:type="paragraph" w:styleId="a6">
    <w:name w:val="Balloon Text"/>
    <w:basedOn w:val="a"/>
    <w:link w:val="a7"/>
    <w:uiPriority w:val="99"/>
    <w:semiHidden/>
    <w:unhideWhenUsed/>
    <w:rsid w:val="004B68F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B68F3"/>
    <w:rPr>
      <w:rFonts w:ascii="Tahoma" w:hAnsi="Tahoma" w:cs="Tahoma"/>
      <w:sz w:val="16"/>
      <w:szCs w:val="16"/>
    </w:rPr>
  </w:style>
  <w:style w:type="table" w:styleId="a8">
    <w:name w:val="Table Grid"/>
    <w:basedOn w:val="a1"/>
    <w:uiPriority w:val="39"/>
    <w:rsid w:val="00186F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4688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5.png"/><Relationship Id="rId18" Type="http://schemas.openxmlformats.org/officeDocument/2006/relationships/hyperlink" Target="https://cf.ppt-online.org/files2/slide/d/do7JYypaP0lSDNjAr2fsHeFuObxEk4Bz6ZgtwW5c3/slide-46.jpg" TargetMode="External"/><Relationship Id="rId3" Type="http://schemas.openxmlformats.org/officeDocument/2006/relationships/settings" Target="settings.xml"/><Relationship Id="rId7" Type="http://schemas.openxmlformats.org/officeDocument/2006/relationships/hyperlink" Target="https://cf.ppt-online.org/files2/slide/d/do7JYypaP0lSDNjAr2fsHeFuObxEk4Bz6ZgtwW5c3/slide-39.jpg" TargetMode="External"/><Relationship Id="rId12" Type="http://schemas.openxmlformats.org/officeDocument/2006/relationships/hyperlink" Target="https://cf.ppt-online.org/files2/slide/d/do7JYypaP0lSDNjAr2fsHeFuObxEk4Bz6ZgtwW5c3/slide-43.jpg" TargetMode="External"/><Relationship Id="rId17" Type="http://schemas.openxmlformats.org/officeDocument/2006/relationships/hyperlink" Target="https://cf.ppt-online.org/files2/slide/d/do7JYypaP0lSDNjAr2fsHeFuObxEk4Bz6ZgtwW5c3/slide-45.jpg" TargetMode="Externa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cf.ppt-online.org/files2/slide/d/do7JYypaP0lSDNjAr2fsHeFuObxEk4Bz6ZgtwW5c3/slide-42.jpg" TargetMode="External"/><Relationship Id="rId5" Type="http://schemas.openxmlformats.org/officeDocument/2006/relationships/image" Target="media/image1.png"/><Relationship Id="rId15" Type="http://schemas.openxmlformats.org/officeDocument/2006/relationships/hyperlink" Target="https://cf.ppt-online.org/files2/slide/d/do7JYypaP0lSDNjAr2fsHeFuObxEk4Bz6ZgtwW5c3/slide-44.jpg" TargetMode="External"/><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f.ppt-online.org/files2/slide/d/do7JYypaP0lSDNjAr2fsHeFuObxEk4Bz6ZgtwW5c3/slide-41.jpg" TargetMode="External"/><Relationship Id="rId14"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388</TotalTime>
  <Pages>11</Pages>
  <Words>3506</Words>
  <Characters>19988</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13</cp:revision>
  <dcterms:created xsi:type="dcterms:W3CDTF">2018-11-15T12:10:00Z</dcterms:created>
  <dcterms:modified xsi:type="dcterms:W3CDTF">2020-08-29T12:01:00Z</dcterms:modified>
</cp:coreProperties>
</file>